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2E0F6D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post-laurea, della durata di </w:t>
      </w:r>
      <w:r w:rsidR="00DF7609">
        <w:rPr>
          <w:rFonts w:ascii="Cambria" w:eastAsia="Times New Roman" w:hAnsi="Cambria" w:cs="Times New Roman"/>
          <w:spacing w:val="-6"/>
          <w:sz w:val="25"/>
          <w:szCs w:val="25"/>
        </w:rPr>
        <w:t>quattro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</w:t>
      </w:r>
      <w:r w:rsidR="00DF7609">
        <w:rPr>
          <w:rFonts w:ascii="Cambria" w:eastAsia="Times New Roman" w:hAnsi="Cambria" w:cs="Times New Roman"/>
          <w:spacing w:val="-6"/>
          <w:sz w:val="25"/>
          <w:szCs w:val="25"/>
        </w:rPr>
        <w:t xml:space="preserve">da </w:t>
      </w:r>
      <w:r w:rsidR="00DF7609" w:rsidRPr="00DF7609">
        <w:rPr>
          <w:rFonts w:ascii="Cambria" w:eastAsia="Times New Roman" w:hAnsi="Cambria" w:cs="Times New Roman"/>
          <w:spacing w:val="-7"/>
          <w:sz w:val="25"/>
          <w:szCs w:val="25"/>
        </w:rPr>
        <w:t xml:space="preserve">svolgersi presso il Dipartimento di Ingegneria Civile e Ingegneria Informatica  </w:t>
      </w:r>
      <w:r w:rsidR="0031766A" w:rsidRPr="00DF7609">
        <w:rPr>
          <w:rFonts w:ascii="Cambria" w:eastAsia="Times New Roman" w:hAnsi="Cambria" w:cs="Times New Roman"/>
          <w:spacing w:val="-7"/>
          <w:sz w:val="25"/>
          <w:szCs w:val="25"/>
        </w:rPr>
        <w:t xml:space="preserve">inerente al Progetto: </w:t>
      </w:r>
      <w:r w:rsidR="00DF7609" w:rsidRPr="00DF7609">
        <w:rPr>
          <w:rFonts w:ascii="Cambria" w:eastAsia="Times New Roman" w:hAnsi="Cambria" w:cs="Times New Roman"/>
          <w:spacing w:val="-7"/>
          <w:sz w:val="25"/>
          <w:szCs w:val="25"/>
        </w:rPr>
        <w:t>“</w:t>
      </w:r>
      <w:r w:rsidR="00DF7609" w:rsidRPr="00DF7609">
        <w:rPr>
          <w:rFonts w:ascii="Cambria" w:eastAsia="Times New Roman" w:hAnsi="Cambria" w:cs="Times New Roman"/>
          <w:i/>
          <w:spacing w:val="-7"/>
          <w:sz w:val="25"/>
          <w:szCs w:val="25"/>
        </w:rPr>
        <w:t xml:space="preserve">Le strutture di inalveazione del Tevere urbano: integrazione HBIM e </w:t>
      </w:r>
      <w:proofErr w:type="spellStart"/>
      <w:r w:rsidR="00DF7609" w:rsidRPr="00DF7609">
        <w:rPr>
          <w:rFonts w:ascii="Cambria" w:eastAsia="Times New Roman" w:hAnsi="Cambria" w:cs="Times New Roman"/>
          <w:i/>
          <w:spacing w:val="-7"/>
          <w:sz w:val="25"/>
          <w:szCs w:val="25"/>
        </w:rPr>
        <w:t>WebGIS</w:t>
      </w:r>
      <w:proofErr w:type="spellEnd"/>
      <w:r w:rsidR="00DF7609" w:rsidRPr="00DF7609">
        <w:rPr>
          <w:rFonts w:ascii="Cambria" w:eastAsia="Times New Roman" w:hAnsi="Cambria" w:cs="Times New Roman"/>
          <w:spacing w:val="-6"/>
          <w:sz w:val="25"/>
          <w:szCs w:val="25"/>
        </w:rPr>
        <w:t>” (Codice A0375-2020-36632 - CUP: E85F21002400002)</w:t>
      </w:r>
      <w:r w:rsidR="00DF7609">
        <w:rPr>
          <w:rFonts w:ascii="Cambria" w:eastAsia="Times New Roman" w:hAnsi="Cambria" w:cs="Times New Roman"/>
          <w:spacing w:val="-6"/>
          <w:sz w:val="25"/>
          <w:szCs w:val="25"/>
        </w:rPr>
        <w:t xml:space="preserve"> -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Responsabile Scientifica Prof.ssa </w:t>
      </w:r>
      <w:r w:rsidR="00DF7609">
        <w:rPr>
          <w:rFonts w:ascii="Cambria" w:eastAsia="Times New Roman" w:hAnsi="Cambria" w:cs="Times New Roman"/>
          <w:spacing w:val="-6"/>
          <w:sz w:val="25"/>
          <w:szCs w:val="25"/>
        </w:rPr>
        <w:t>Francesca Casini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1016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EF545F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60F6A7B" w14:textId="77777777" w:rsidR="001D0041" w:rsidRDefault="001D004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D2F99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AB2B5" w14:textId="77777777" w:rsidR="00A45424" w:rsidRDefault="00A45424" w:rsidP="00546AAF">
      <w:pPr>
        <w:spacing w:after="0" w:line="240" w:lineRule="auto"/>
      </w:pPr>
      <w:r>
        <w:separator/>
      </w:r>
    </w:p>
  </w:endnote>
  <w:endnote w:type="continuationSeparator" w:id="0">
    <w:p w14:paraId="052CBD59" w14:textId="77777777" w:rsidR="00A45424" w:rsidRDefault="00A45424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DA4A1" w14:textId="77777777" w:rsidR="00A45424" w:rsidRDefault="00A45424" w:rsidP="00546AAF">
      <w:pPr>
        <w:spacing w:after="0" w:line="240" w:lineRule="auto"/>
      </w:pPr>
      <w:r>
        <w:separator/>
      </w:r>
    </w:p>
  </w:footnote>
  <w:footnote w:type="continuationSeparator" w:id="0">
    <w:p w14:paraId="6CC90771" w14:textId="77777777" w:rsidR="00A45424" w:rsidRDefault="00A45424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65DFE"/>
    <w:rsid w:val="00982676"/>
    <w:rsid w:val="00A177D4"/>
    <w:rsid w:val="00A45424"/>
    <w:rsid w:val="00AA1DE1"/>
    <w:rsid w:val="00AA4DAC"/>
    <w:rsid w:val="00AE476B"/>
    <w:rsid w:val="00B3126F"/>
    <w:rsid w:val="00BD2443"/>
    <w:rsid w:val="00DA5F32"/>
    <w:rsid w:val="00DE1BB8"/>
    <w:rsid w:val="00DF7609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7262B5-39B9-4D71-845A-F8A3AE4B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Scilla Gentili</cp:lastModifiedBy>
  <cp:revision>2</cp:revision>
  <dcterms:created xsi:type="dcterms:W3CDTF">2023-04-26T09:10:00Z</dcterms:created>
  <dcterms:modified xsi:type="dcterms:W3CDTF">2023-04-26T09:10:00Z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