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56A772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D3E6C" w:rsidRPr="005D3E6C">
        <w:rPr>
          <w:rFonts w:ascii="Cambria" w:eastAsia="Times New Roman" w:hAnsi="Cambria" w:cs="Times New Roman"/>
          <w:spacing w:val="-6"/>
          <w:sz w:val="25"/>
          <w:szCs w:val="25"/>
        </w:rPr>
        <w:t xml:space="preserve">2156 del 13/09/2023 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D3E6C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2023-09-13T23:59:00Z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