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D5274D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La/il sottoscritta/o dichiara di aver preso visione dell’Informativa Privacy di cui all’art. 14: </w:t>
      </w:r>
      <w:r w:rsidRPr="00C40D44">
        <w:rPr>
          <w:rFonts w:ascii="Cambria" w:eastAsia="Times New Roman" w:hAnsi="Cambria" w:cs="Times New Roman"/>
          <w:spacing w:val="-8"/>
          <w:sz w:val="25"/>
          <w:szCs w:val="25"/>
        </w:rPr>
        <w:t>“</w:t>
      </w:r>
      <w:r w:rsidRPr="00C40D44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C40D44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A16199" w:rsidRPr="00C40D44">
        <w:rPr>
          <w:rFonts w:ascii="Cambria" w:eastAsia="Times New Roman" w:hAnsi="Cambria" w:cs="Times New Roman"/>
          <w:spacing w:val="-8"/>
          <w:sz w:val="25"/>
          <w:szCs w:val="25"/>
        </w:rPr>
        <w:t xml:space="preserve">Decreto Rettorale </w:t>
      </w:r>
      <w:bookmarkStart w:id="5" w:name="_GoBack"/>
      <w:r w:rsidR="00A16199" w:rsidRPr="00C40D44">
        <w:rPr>
          <w:rFonts w:ascii="Cambria" w:eastAsia="Times New Roman" w:hAnsi="Cambria" w:cs="Times New Roman"/>
          <w:spacing w:val="-8"/>
          <w:sz w:val="25"/>
          <w:szCs w:val="25"/>
        </w:rPr>
        <w:t>n</w:t>
      </w:r>
      <w:r w:rsidR="00C40D44" w:rsidRPr="00C40D44">
        <w:rPr>
          <w:rFonts w:ascii="Cambria" w:eastAsia="Times New Roman" w:hAnsi="Cambria" w:cs="Times New Roman"/>
          <w:spacing w:val="-8"/>
          <w:sz w:val="25"/>
          <w:szCs w:val="25"/>
        </w:rPr>
        <w:t>. 2780 dell’08/11/2023</w:t>
      </w:r>
      <w:bookmarkEnd w:id="5"/>
      <w:r w:rsidR="00C40D4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C40D44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2023-11-08T20:29:00Z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