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GoBack"/>
      <w:bookmarkEnd w:id="3"/>
    </w:p>
    <w:p w14:paraId="27DD5D92" w14:textId="37E16531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487B14" w:rsidRPr="00A16199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487B14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487B14" w:rsidRPr="00D476FC">
        <w:rPr>
          <w:rFonts w:ascii="Cambria" w:eastAsia="Times New Roman" w:hAnsi="Cambria" w:cs="Times New Roman"/>
          <w:spacing w:val="-6"/>
          <w:sz w:val="25"/>
          <w:szCs w:val="25"/>
        </w:rPr>
        <w:t>562 del 16/02/2024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87B14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2024-02-16T12:27:00Z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