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5D1D604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277056" w:rsidRPr="00277056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presso il Dipartimento di Ingegneria Civile e Ingegneria Informatica inerente al Progetto: “</w:t>
      </w:r>
      <w:r w:rsidR="00277056" w:rsidRPr="0027705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Conduzione e verifica teorica di prove sperimentali sul moto degli </w:t>
      </w:r>
      <w:proofErr w:type="spellStart"/>
      <w:r w:rsidR="00277056" w:rsidRPr="00277056">
        <w:rPr>
          <w:rFonts w:ascii="Cambria" w:eastAsia="Times New Roman" w:hAnsi="Cambria" w:cs="Times New Roman"/>
          <w:i/>
          <w:spacing w:val="-6"/>
          <w:sz w:val="25"/>
          <w:szCs w:val="25"/>
        </w:rPr>
        <w:t>slurry</w:t>
      </w:r>
      <w:proofErr w:type="spellEnd"/>
      <w:r w:rsidR="00277056" w:rsidRPr="0027705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nelle condotte in pressione</w:t>
      </w:r>
      <w:r w:rsidR="00277056" w:rsidRPr="00277056">
        <w:rPr>
          <w:rFonts w:ascii="Cambria" w:eastAsia="Times New Roman" w:hAnsi="Cambria" w:cs="Times New Roman"/>
          <w:spacing w:val="-6"/>
          <w:sz w:val="25"/>
          <w:szCs w:val="25"/>
        </w:rPr>
        <w:t>” (CUP: E83C23001090007), finanziata dal Dipartimento nell’ambito della convenzione con Autostrade per l'Italia SPA</w:t>
      </w:r>
      <w:bookmarkStart w:id="0" w:name="_GoBack"/>
      <w:bookmarkEnd w:id="0"/>
      <w:r w:rsidR="00277056" w:rsidRPr="00277056">
        <w:rPr>
          <w:rFonts w:ascii="Cambria" w:eastAsia="Times New Roman" w:hAnsi="Cambria" w:cs="Times New Roman"/>
          <w:spacing w:val="-6"/>
          <w:sz w:val="25"/>
          <w:szCs w:val="25"/>
        </w:rPr>
        <w:t xml:space="preserve"> - Responsabile Scientifico Prof. Paolo SAMMARCO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 xml:space="preserve">908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38ED8F38" w:rsidR="007A3BDD" w:rsidRDefault="00825CEA" w:rsidP="0027705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707A1AEF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27705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7056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C802BE-3F3C-44C5-BED3-E87C74E6E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2024-03-12T10:09:00Z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