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pPr>
      <w:bookmarkStart w:id="0" w:name="_Hlk158055125"/>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center"/>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0"/>
        <w:jc w:val="center"/>
        <w:rPr/>
      </w:pPr>
      <w:bookmarkStart w:id="1" w:name="_Hlk158055125"/>
      <w:bookmarkEnd w:id="1"/>
      <w:r>
        <w:rPr>
          <w:b/>
          <w:color w:val="000000" w:themeColor="text1"/>
          <w:sz w:val="22"/>
        </w:rPr>
        <w:t>CHIEDE</w:t>
      </w:r>
    </w:p>
    <w:p>
      <w:pPr>
        <w:pStyle w:val="Normal"/>
        <w:spacing w:lineRule="exact" w:line="300" w:before="120" w:after="120"/>
        <w:jc w:val="both"/>
        <w:rPr/>
      </w:pPr>
      <w:r>
        <w:rPr>
          <w:b/>
          <w:color w:val="000000" w:themeColor="text1"/>
          <w:sz w:val="22"/>
        </w:rPr>
        <w:t xml:space="preserve">di essere ammesso a partecipare alla seguente procedura pubblica selettiva, riservata ai sensi dell’art. 14, comma 6-septiesdecies del decreto-legge 30 aprile 2022, n. 36, convertito con modificazioni dalla legge 29 giugno 2022, n. 79, così come modificato dall’art. 26, comma 5 del decreto-legge 24 febbraio 2023, n. 13, per il reclutamento di un ricercatore con contratto a tempo determinato ai sensi dell’art. 24, comma 3 della legge 30 dicembre </w:t>
      </w:r>
      <w:r>
        <w:rPr>
          <w:b/>
          <w:sz w:val="22"/>
        </w:rPr>
        <w:t>2010, n. 240 e ss.mm.ii. (</w:t>
      </w:r>
      <w:r>
        <w:rPr>
          <w:b/>
          <w:i/>
          <w:sz w:val="22"/>
        </w:rPr>
        <w:t>ricercatore in tenure track</w:t>
      </w:r>
      <w:r>
        <w:rPr>
          <w:b/>
          <w:sz w:val="22"/>
        </w:rPr>
        <w:t>), in regime di impegno a tempo pieno: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835"/>
        <w:gridCol w:w="6792"/>
      </w:tblGrid>
      <w:tr>
        <w:trPr/>
        <w:tc>
          <w:tcPr>
            <w:tcW w:w="283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presso il Dipartimento di </w:t>
            </w:r>
          </w:p>
        </w:tc>
        <w:tc>
          <w:tcPr>
            <w:tcW w:w="6792"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per il settore scientifico disciplinare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indetta con Decreto rettorale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b/>
                <w:color w:val="000000" w:themeColor="text1"/>
                <w:sz w:val="22"/>
              </w:rPr>
              <w:t>Riferimento</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bookmarkStart w:id="2" w:name="_Hlk158055154"/>
            <w:bookmarkEnd w:id="2"/>
            <w:r>
              <w:rPr>
                <w:b/>
                <w:color w:val="000000" w:themeColor="text1"/>
                <w:sz w:val="22"/>
              </w:rPr>
              <w:t>2259</w:t>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ListParagraph"/>
        <w:numPr>
          <w:ilvl w:val="0"/>
          <w:numId w:val="2"/>
        </w:numPr>
        <w:tabs>
          <w:tab w:val="left" w:pos="720" w:leader="none"/>
        </w:tabs>
        <w:spacing w:lineRule="exact" w:line="300" w:before="0" w:after="120"/>
        <w:jc w:val="both"/>
        <w:rPr/>
      </w:pPr>
      <w:bookmarkStart w:id="3" w:name="_Hlk158055167"/>
      <w:bookmarkEnd w:id="3"/>
      <w:r>
        <w:rPr>
          <w:color w:val="000000" w:themeColor="text1"/>
          <w:sz w:val="22"/>
        </w:rPr>
        <w:t>di essere cittadino_______________________________________________________________;</w:t>
      </w:r>
    </w:p>
    <w:p>
      <w:pPr>
        <w:pStyle w:val="ListParagraph"/>
        <w:numPr>
          <w:ilvl w:val="0"/>
          <w:numId w:val="2"/>
        </w:numPr>
        <w:tabs>
          <w:tab w:val="left" w:pos="720" w:leader="none"/>
        </w:tabs>
        <w:spacing w:lineRule="exact" w:line="300" w:before="0" w:after="120"/>
        <w:jc w:val="both"/>
        <w:rPr/>
      </w:pPr>
      <w:r>
        <w:rPr>
          <w:color w:val="000000" w:themeColor="text1"/>
          <w:sz w:val="22"/>
        </w:rPr>
        <w:t>di essere in possesso del requisito di cui all’articolo 2, comma 1, numero 1 del decreto rettorale di indizione della procedura</w:t>
      </w:r>
      <w:r>
        <w:rPr>
          <w:iCs/>
          <w:color w:val="000000" w:themeColor="text1"/>
          <w:sz w:val="22"/>
        </w:rPr>
        <w:t>:</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bookmarkStart w:id="4" w:name="_Hlk158055167"/>
            <w:bookmarkEnd w:id="4"/>
            <w:r>
              <w:rPr>
                <w:color w:val="000000" w:themeColor="text1"/>
                <w:sz w:val="22"/>
              </w:rPr>
              <w:t>Dottorato di ricerca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 xml:space="preserve">conseguito presso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center"/>
              <w:rPr/>
            </w:pPr>
            <w:r>
              <w:rPr>
                <w:b/>
                <w:i/>
                <w:color w:val="000000" w:themeColor="text1"/>
                <w:sz w:val="22"/>
                <w:u w:val="single"/>
              </w:rPr>
              <w:t>compilare anche la seguente parte in caso di titolo di studio conseguito all’estero: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nonché</w:t>
            </w:r>
            <w:r>
              <w:rPr>
                <w:color w:val="000000" w:themeColor="text1"/>
                <w:sz w:val="22"/>
              </w:rPr>
              <w:t xml:space="preserve"> di essere in possesso del seguente provvedimento di riconoscimento legale del titolo di studio suindicato: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w:t>
            </w:r>
            <w:r>
              <w:rPr>
                <w:i/>
                <w:color w:val="000000" w:themeColor="text1"/>
                <w:sz w:val="22"/>
              </w:rPr>
              <w:t>tipologia provvedimento</w:t>
            </w:r>
            <w:bookmarkStart w:id="5" w:name="_Hlk134334443"/>
            <w:bookmarkEnd w:id="5"/>
            <w:r>
              <w:rPr>
                <w:color w:val="000000" w:themeColor="text1"/>
                <w:sz w:val="22"/>
              </w:rPr>
              <w:t>) _______________</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rilasciato da: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40" w:after="40"/>
              <w:ind w:left="0" w:hanging="0"/>
              <w:jc w:val="center"/>
              <w:rPr/>
            </w:pPr>
            <w:r>
              <w:rPr>
                <w:b/>
                <w:i/>
                <w:color w:val="000000" w:themeColor="text1"/>
                <w:sz w:val="22"/>
              </w:rPr>
              <w:t>in alternativa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legale del titolo di studio suindicato come da seguente richiesta:</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i/>
                <w:color w:val="000000" w:themeColor="text1"/>
                <w:sz w:val="22"/>
              </w:rPr>
              <w:t>(inserire gli estremi della richiesta: data, ente destinatario)</w:t>
            </w:r>
            <w:r>
              <w:rPr>
                <w:color w:val="000000" w:themeColor="text1"/>
                <w:sz w:val="22"/>
              </w:rPr>
              <w:t xml:space="preserve"> ____________________________</w:t>
            </w:r>
          </w:p>
        </w:tc>
      </w:tr>
    </w:tbl>
    <w:p>
      <w:pPr>
        <w:pStyle w:val="ListParagraph"/>
        <w:numPr>
          <w:ilvl w:val="0"/>
          <w:numId w:val="3"/>
        </w:numPr>
        <w:tabs>
          <w:tab w:val="left" w:pos="720" w:leader="none"/>
        </w:tabs>
        <w:spacing w:lineRule="exact" w:line="300" w:before="120" w:after="120"/>
        <w:ind w:left="357" w:hanging="357"/>
        <w:jc w:val="both"/>
        <w:rPr/>
      </w:pPr>
      <w:r>
        <w:rPr>
          <w:color w:val="000000" w:themeColor="text1"/>
          <w:sz w:val="22"/>
        </w:rPr>
        <w:t>quanto alla riserva riservata di cui all’art. 14, comma 6-septiesdecies del decreto-legge 30 aprile 2022, n. 36, convertito con modificazioni dalla legge 29 giugno 2022, n. 79, così come modificato dall’art. 26, comma 5 del decreto-legge 24 febbraio 2023, n. 13:</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tabs>
                <w:tab w:val="left" w:pos="720" w:leader="none"/>
              </w:tabs>
              <w:spacing w:lineRule="exact" w:line="300" w:before="120" w:after="120"/>
              <w:ind w:left="0" w:hanging="0"/>
              <w:jc w:val="both"/>
              <w:rPr/>
            </w:pPr>
            <w:r>
              <w:rPr>
                <w:rFonts w:eastAsia="Symbol"/>
                <w:color w:val="000000" w:themeColor="text1"/>
                <w:sz w:val="22"/>
              </w:rPr>
              <w:t></w:t>
            </w:r>
            <w:r>
              <w:rPr>
                <w:color w:val="000000" w:themeColor="text1"/>
                <w:sz w:val="22"/>
              </w:rPr>
              <w:t xml:space="preserve"> </w:t>
            </w:r>
            <w:r>
              <w:rPr>
                <w:color w:val="000000" w:themeColor="text1"/>
                <w:sz w:val="22"/>
              </w:rPr>
              <w:t xml:space="preserve">di essere titolare di un contratto da ricercatore a tempo determinato di cui al previgente articolo 24, comma 3, lettera a) della legge 30 dicembre 2010, n. 240 </w:t>
            </w:r>
            <w:r>
              <w:rPr>
                <w:color w:val="000000" w:themeColor="text1"/>
                <w:sz w:val="22"/>
                <w:u w:val="single"/>
              </w:rPr>
              <w:t>da almeno un anno</w:t>
            </w:r>
            <w:r>
              <w:rPr>
                <w:b/>
                <w:color w:val="000000" w:themeColor="text1"/>
                <w:sz w:val="22"/>
              </w:rPr>
              <w:t>. In specie:</w:t>
            </w:r>
          </w:p>
          <w:p>
            <w:pPr>
              <w:pStyle w:val="ListParagraph"/>
              <w:tabs>
                <w:tab w:val="left" w:pos="720" w:leader="none"/>
              </w:tabs>
              <w:spacing w:lineRule="exact" w:line="300" w:before="120" w:after="120"/>
              <w:ind w:left="0" w:hanging="0"/>
              <w:jc w:val="both"/>
              <w:rPr/>
            </w:pPr>
            <w:r>
              <w:rPr>
                <w:color w:val="000000" w:themeColor="text1"/>
                <w:sz w:val="22"/>
              </w:rPr>
              <w:t xml:space="preserve">dal _______ </w:t>
            </w:r>
            <w:r>
              <w:rPr>
                <w:i/>
                <w:color w:val="0070C0"/>
                <w:sz w:val="22"/>
              </w:rPr>
              <w:t>(inserire la data - giorno/mese/anno – di decorrenza)</w:t>
            </w:r>
          </w:p>
          <w:p>
            <w:pPr>
              <w:pStyle w:val="ListParagraph"/>
              <w:tabs>
                <w:tab w:val="left" w:pos="720" w:leader="none"/>
              </w:tabs>
              <w:spacing w:lineRule="exact" w:line="300" w:before="120" w:after="120"/>
              <w:ind w:left="0" w:hanging="0"/>
              <w:jc w:val="both"/>
              <w:rPr/>
            </w:pPr>
            <w:r>
              <w:rPr>
                <w:color w:val="000000" w:themeColor="text1"/>
                <w:sz w:val="22"/>
              </w:rPr>
              <w:t xml:space="preserve">presso _______________ </w:t>
            </w:r>
            <w:r>
              <w:rPr>
                <w:i/>
                <w:color w:val="0070C0"/>
                <w:sz w:val="22"/>
              </w:rPr>
              <w:t>(inserire l’Università)</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tabs>
                <w:tab w:val="left" w:pos="720" w:leader="none"/>
              </w:tabs>
              <w:spacing w:lineRule="exact" w:line="300" w:before="60" w:after="60"/>
              <w:ind w:left="0" w:hanging="0"/>
              <w:jc w:val="center"/>
              <w:rPr/>
            </w:pPr>
            <w:r>
              <w:rPr>
                <w:rFonts w:eastAsia="Symbol"/>
                <w:b/>
                <w:color w:val="000000" w:themeColor="text1"/>
                <w:sz w:val="22"/>
              </w:rPr>
              <w:t>oppure</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tabs>
                <w:tab w:val="left" w:pos="720" w:leader="none"/>
              </w:tabs>
              <w:spacing w:lineRule="exact" w:line="300" w:before="120" w:after="120"/>
              <w:ind w:left="0" w:hanging="0"/>
              <w:jc w:val="both"/>
              <w:rPr/>
            </w:pPr>
            <w:r>
              <w:rPr>
                <w:rFonts w:eastAsia="Symbol"/>
                <w:color w:val="000000" w:themeColor="text1"/>
                <w:sz w:val="22"/>
              </w:rPr>
              <w:t xml:space="preserve"> </w:t>
            </w:r>
            <w:r>
              <w:rPr>
                <w:color w:val="000000" w:themeColor="text1"/>
                <w:sz w:val="22"/>
              </w:rPr>
              <w:t>di essere stato titolare di un contratto da ricercatore a tempo determinato di cui al previgente articolo 24, comma 3, lettera a) della legge 30 dicembre 2010, n. 240. In specie:</w:t>
            </w:r>
          </w:p>
          <w:p>
            <w:pPr>
              <w:pStyle w:val="ListParagraph"/>
              <w:tabs>
                <w:tab w:val="left" w:pos="720" w:leader="none"/>
              </w:tabs>
              <w:spacing w:lineRule="exact" w:line="300" w:before="120" w:after="120"/>
              <w:ind w:left="0" w:hanging="0"/>
              <w:jc w:val="both"/>
              <w:rPr/>
            </w:pPr>
            <w:r>
              <w:rPr>
                <w:color w:val="000000" w:themeColor="text1"/>
                <w:sz w:val="22"/>
              </w:rPr>
              <w:t xml:space="preserve">dal ______ al ______ </w:t>
            </w:r>
            <w:r>
              <w:rPr>
                <w:i/>
                <w:color w:val="0070C0"/>
                <w:sz w:val="22"/>
              </w:rPr>
              <w:t>(inserire la durata del contratto- giorno/mese/anno)</w:t>
            </w:r>
          </w:p>
          <w:p>
            <w:pPr>
              <w:pStyle w:val="ListParagraph"/>
              <w:tabs>
                <w:tab w:val="left" w:pos="720" w:leader="none"/>
              </w:tabs>
              <w:spacing w:lineRule="exact" w:line="300" w:before="120" w:after="120"/>
              <w:ind w:left="0" w:hanging="0"/>
              <w:jc w:val="both"/>
              <w:rPr/>
            </w:pPr>
            <w:r>
              <w:rPr>
                <w:color w:val="000000" w:themeColor="text1"/>
                <w:sz w:val="22"/>
              </w:rPr>
              <w:t xml:space="preserve">presso _______________ </w:t>
            </w:r>
            <w:r>
              <w:rPr>
                <w:i/>
                <w:color w:val="0070C0"/>
                <w:sz w:val="22"/>
              </w:rPr>
              <w:t>(inserire l’Università)</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tabs>
                <w:tab w:val="left" w:pos="720" w:leader="none"/>
              </w:tabs>
              <w:spacing w:lineRule="exact" w:line="300" w:before="60" w:after="60"/>
              <w:ind w:left="0" w:hanging="0"/>
              <w:jc w:val="center"/>
              <w:rPr/>
            </w:pPr>
            <w:r>
              <w:rPr>
                <w:rFonts w:eastAsia="Symbol"/>
                <w:b/>
                <w:color w:val="000000" w:themeColor="text1"/>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tabs>
                <w:tab w:val="left" w:pos="720" w:leader="none"/>
              </w:tabs>
              <w:spacing w:lineRule="exact" w:line="300" w:before="120" w:after="120"/>
              <w:ind w:left="0" w:hanging="0"/>
              <w:jc w:val="both"/>
              <w:rPr/>
            </w:pPr>
            <w:r>
              <w:rPr>
                <w:rFonts w:eastAsia="Symbol"/>
                <w:color w:val="000000" w:themeColor="text1"/>
                <w:sz w:val="22"/>
              </w:rPr>
              <w:t xml:space="preserve"> </w:t>
            </w:r>
            <w:r>
              <w:rPr>
                <w:rFonts w:eastAsia="Symbol"/>
                <w:color w:val="000000" w:themeColor="text1"/>
                <w:sz w:val="22"/>
              </w:rPr>
              <w:t xml:space="preserve">di </w:t>
            </w:r>
            <w:r>
              <w:rPr>
                <w:color w:val="000000" w:themeColor="text1"/>
                <w:sz w:val="22"/>
              </w:rPr>
              <w:t xml:space="preserve">essere stato, </w:t>
            </w:r>
            <w:r>
              <w:rPr>
                <w:color w:val="000000" w:themeColor="text1"/>
                <w:sz w:val="22"/>
                <w:u w:val="single"/>
              </w:rPr>
              <w:t>per una durata complessiva non inferiore a tre anni</w:t>
            </w:r>
            <w:r>
              <w:rPr>
                <w:color w:val="000000" w:themeColor="text1"/>
                <w:sz w:val="22"/>
              </w:rPr>
              <w:t>, titolare di assegni di ricerca di cui al previgente articolo 22 della legge 30 dicembre 2010, n. 240. In specie:</w:t>
            </w:r>
          </w:p>
          <w:p>
            <w:pPr>
              <w:pStyle w:val="ListParagraph"/>
              <w:tabs>
                <w:tab w:val="left" w:pos="720" w:leader="none"/>
              </w:tabs>
              <w:spacing w:lineRule="exact" w:line="300" w:before="120" w:after="120"/>
              <w:ind w:left="0" w:hanging="0"/>
              <w:jc w:val="both"/>
              <w:rPr/>
            </w:pPr>
            <w:r>
              <w:rPr>
                <w:color w:val="000000" w:themeColor="text1"/>
                <w:sz w:val="22"/>
              </w:rPr>
              <w:t xml:space="preserve">dal ______ al ______ </w:t>
            </w:r>
            <w:r>
              <w:rPr>
                <w:i/>
                <w:color w:val="0070C0"/>
                <w:sz w:val="22"/>
              </w:rPr>
              <w:t>(inserire la durata dell’assegno- giorno/mese/anno)</w:t>
            </w:r>
          </w:p>
          <w:p>
            <w:pPr>
              <w:pStyle w:val="ListParagraph"/>
              <w:tabs>
                <w:tab w:val="left" w:pos="720" w:leader="none"/>
              </w:tabs>
              <w:spacing w:lineRule="exact" w:line="300" w:before="120" w:after="120"/>
              <w:ind w:left="0" w:hanging="0"/>
              <w:jc w:val="both"/>
              <w:rPr/>
            </w:pPr>
            <w:r>
              <w:rPr>
                <w:color w:val="000000" w:themeColor="text1"/>
                <w:sz w:val="22"/>
              </w:rPr>
              <w:t xml:space="preserve">presso _______________ </w:t>
            </w:r>
            <w:r>
              <w:rPr>
                <w:i/>
                <w:color w:val="0070C0"/>
                <w:sz w:val="22"/>
              </w:rPr>
              <w:t>(inserire l’ente)</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 xml:space="preserve">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all’iscrizione nelle liste elettorali: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di essere iscritto nelle liste elettorali del Comune di_______________________________(prov.___)</w:t>
            </w:r>
            <w:r>
              <w:rPr>
                <w:b/>
                <w:i/>
                <w:sz w:val="22"/>
              </w:rPr>
              <w:t xml:space="preserve">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rPr/>
            </w:pPr>
            <w:r>
              <w:rPr>
                <w:rFonts w:eastAsia="Symbol" w:cs="Symbol" w:ascii="Symbol" w:hAnsi="Symbol"/>
                <w:sz w:val="22"/>
              </w:rPr>
              <w:t></w:t>
            </w:r>
            <w:r>
              <w:rPr>
                <w:sz w:val="22"/>
              </w:rPr>
              <w:t xml:space="preserve"> </w:t>
            </w:r>
            <w:r>
              <w:rPr>
                <w:sz w:val="22"/>
              </w:rPr>
              <w:t xml:space="preserve">di </w:t>
            </w:r>
            <w:r>
              <w:rPr>
                <w:b/>
                <w:sz w:val="22"/>
              </w:rPr>
              <w:t>non</w:t>
            </w:r>
            <w:r>
              <w:rPr>
                <w:sz w:val="22"/>
              </w:rPr>
              <w:t xml:space="preserve"> essere iscritto per le seguenti motivazioni: _________________________________________</w:t>
            </w:r>
          </w:p>
          <w:p>
            <w:pPr>
              <w:pStyle w:val="ListParagraph"/>
              <w:spacing w:lineRule="exact" w:line="300" w:before="60" w:after="60"/>
              <w:ind w:left="0" w:hanging="0"/>
              <w:rPr/>
            </w:pP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bookmarkStart w:id="6" w:name="_Hlk120158877"/>
            <w:bookmarkEnd w:id="6"/>
            <w:r>
              <w:rPr>
                <w:color w:val="0070C0"/>
                <w:sz w:val="22"/>
              </w:rPr>
              <w:t>)</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alle condanne penali e ai procedimenti penali pendenti: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bookmarkStart w:id="7" w:name="_Hlk154206755"/>
            <w:bookmarkEnd w:id="7"/>
            <w:r>
              <w:rPr>
                <w:rFonts w:eastAsia="Symbol" w:cs="Symbol" w:ascii="Symbol" w:hAnsi="Symbol"/>
                <w:sz w:val="22"/>
              </w:rPr>
              <w:t></w:t>
            </w:r>
            <w:r>
              <w:rPr>
                <w:sz w:val="22"/>
              </w:rPr>
              <w:t xml:space="preserve"> </w:t>
            </w:r>
            <w:r>
              <w:rPr>
                <w:sz w:val="22"/>
              </w:rPr>
              <w:t xml:space="preserve">di </w:t>
            </w:r>
            <w:r>
              <w:rPr>
                <w:b/>
                <w:sz w:val="22"/>
              </w:rPr>
              <w:t>non</w:t>
            </w:r>
            <w:r>
              <w:rPr>
                <w:sz w:val="22"/>
              </w:rPr>
              <w:t xml:space="preserve"> aver riportato condanne penali o interdizione o altre misure che escludano dall’accesso agli impieghi presso le pubbliche amministrazioni secondo la normativa vigente e non avere procedimenti penali pendenti;</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 riportato le seguenti condanne penali: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nonché</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w:t>
            </w:r>
            <w:r>
              <w:rPr>
                <w:b/>
                <w:sz w:val="22"/>
              </w:rPr>
              <w:t xml:space="preserve">non </w:t>
            </w:r>
            <w:r>
              <w:rPr>
                <w:sz w:val="22"/>
              </w:rPr>
              <w:t>avere i seguenti procedimenti penali pendenti;</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avere i seguenti procedimenti penali pendenti: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8" w:name="_Hlk154206755"/>
      <w:bookmarkEnd w:id="8"/>
      <w:r>
        <w:rPr>
          <w:i/>
          <w:color w:val="0070C0"/>
          <w:sz w:val="22"/>
        </w:rPr>
        <w:t>(ndr: per i soli candidati italiani)</w:t>
      </w:r>
      <w:r>
        <w:rPr>
          <w:i/>
          <w:color w:val="31849B" w:themeColor="accent5" w:themeShade="bf"/>
          <w:sz w:val="22"/>
        </w:rPr>
        <w:t xml:space="preserve"> </w:t>
      </w:r>
      <w:r>
        <w:rPr>
          <w:color w:val="000000" w:themeColor="text1"/>
          <w:sz w:val="22"/>
        </w:rPr>
        <w:t>quanto agli obblighi di leva:</w:t>
      </w:r>
    </w:p>
    <w:tbl>
      <w:tblPr>
        <w:tblStyle w:val="Grigliatabella"/>
        <w:tblW w:w="9492"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2"/>
      </w:tblGrid>
      <w:tr>
        <w:trPr/>
        <w:tc>
          <w:tcPr>
            <w:tcW w:w="9492"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bookmarkStart w:id="9" w:name="_Hlk154206766"/>
            <w:bookmarkEnd w:id="9"/>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esente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assolto</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10" w:name="_Hlk154206766"/>
      <w:bookmarkEnd w:id="10"/>
      <w:r>
        <w:rPr>
          <w:color w:val="000000" w:themeColor="text1"/>
          <w:sz w:val="22"/>
        </w:rPr>
        <w:t xml:space="preserve">quanto ai servizi prestati presso pubbliche amministrazioni: </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 xml:space="preserve">di </w:t>
            </w:r>
            <w:r>
              <w:rPr>
                <w:b/>
                <w:sz w:val="22"/>
              </w:rPr>
              <w:t xml:space="preserve">non </w:t>
            </w:r>
            <w:bookmarkStart w:id="11" w:name="_Hlk154208194"/>
            <w:bookmarkEnd w:id="11"/>
            <w:r>
              <w:rPr>
                <w:sz w:val="22"/>
              </w:rPr>
              <w:t>aver mai prestato servizio presso una pubblica amministrazione;</w:t>
            </w:r>
          </w:p>
        </w:tc>
      </w:tr>
    </w:tbl>
    <w:p>
      <w:pPr>
        <w:pStyle w:val="ListParagraph"/>
        <w:numPr>
          <w:ilvl w:val="0"/>
          <w:numId w:val="2"/>
        </w:numPr>
        <w:spacing w:lineRule="exact" w:line="300" w:before="40" w:after="40"/>
        <w:ind w:left="357" w:hanging="357"/>
        <w:jc w:val="both"/>
        <w:rPr/>
      </w:pPr>
      <w:r>
        <w:rPr>
          <w:sz w:val="22"/>
        </w:rPr>
        <w:t>di avere l’idoneità fisica all’impiego cui la procedura si riferisce;</w:t>
      </w:r>
    </w:p>
    <w:p>
      <w:pPr>
        <w:pStyle w:val="ListParagraph"/>
        <w:numPr>
          <w:ilvl w:val="0"/>
          <w:numId w:val="2"/>
        </w:numPr>
        <w:spacing w:lineRule="exact" w:line="300" w:before="40" w:after="40"/>
        <w:ind w:left="357" w:hanging="357"/>
        <w:jc w:val="both"/>
        <w:rPr/>
      </w:pPr>
      <w:bookmarkStart w:id="12" w:name="_Hlk156150914"/>
      <w:r>
        <w:rPr>
          <w:sz w:val="22"/>
        </w:rPr>
        <w:t xml:space="preserve"> </w:t>
      </w:r>
      <w:r>
        <w:rPr>
          <w:color w:val="0070C0"/>
          <w:sz w:val="22"/>
        </w:rPr>
        <w:t>(</w:t>
      </w:r>
      <w:r>
        <w:rPr>
          <w:i/>
          <w:color w:val="0070C0"/>
          <w:sz w:val="22"/>
        </w:rPr>
        <w:t xml:space="preserve">per i candidati riconosciuti portatori di handicap ai sensi della legge n. 104 del 1992) </w:t>
      </w:r>
      <w:bookmarkEnd w:id="12"/>
      <w:r>
        <w:rPr>
          <w:sz w:val="22"/>
        </w:rPr>
        <w:t>di avere necessità dei seguenti ausili e/o tempi aggiuntivi ai sensi della legge n. 104 del 1992:</w:t>
      </w:r>
    </w:p>
    <w:tbl>
      <w:tblPr>
        <w:tblStyle w:val="Grigliatabella"/>
        <w:tblW w:w="9568"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568"/>
      </w:tblGrid>
      <w:tr>
        <w:trPr/>
        <w:tc>
          <w:tcPr>
            <w:tcW w:w="9568" w:type="dxa"/>
            <w:tcBorders>
              <w:bottom w:val="single" w:sz="4" w:space="0" w:color="00000A"/>
              <w:insideH w:val="single" w:sz="4" w:space="0" w:color="00000A"/>
            </w:tcBorders>
            <w:shd w:fill="auto" w:val="clear"/>
          </w:tcPr>
          <w:p>
            <w:pPr>
              <w:pStyle w:val="Normal"/>
              <w:spacing w:lineRule="exact" w:line="300" w:before="40" w:after="40"/>
              <w:jc w:val="both"/>
              <w:rPr>
                <w:sz w:val="22"/>
              </w:rPr>
            </w:pPr>
            <w:r>
              <w:rPr>
                <w:sz w:val="22"/>
              </w:rPr>
            </w:r>
          </w:p>
        </w:tc>
      </w:tr>
    </w:tbl>
    <w:p>
      <w:pPr>
        <w:pStyle w:val="ListParagraph"/>
        <w:spacing w:lineRule="exact" w:line="300" w:before="40" w:after="40"/>
        <w:ind w:left="357" w:hanging="0"/>
        <w:jc w:val="both"/>
        <w:rPr/>
      </w:pPr>
      <w:r>
        <w:rPr>
          <w:sz w:val="22"/>
        </w:rPr>
        <w:t>come risulta dall’allegata certificazione;</w:t>
      </w:r>
    </w:p>
    <w:p>
      <w:pPr>
        <w:pStyle w:val="ListParagraph"/>
        <w:numPr>
          <w:ilvl w:val="0"/>
          <w:numId w:val="2"/>
        </w:numPr>
        <w:spacing w:lineRule="exact" w:line="300" w:before="40" w:after="40"/>
        <w:jc w:val="both"/>
        <w:rPr/>
      </w:pPr>
      <w:bookmarkStart w:id="13"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bookmarkEnd w:id="13"/>
      <w:r>
        <w:rPr>
          <w:sz w:val="22"/>
        </w:rPr>
        <w:t>di avere necessità:</w:t>
      </w:r>
    </w:p>
    <w:tbl>
      <w:tblPr>
        <w:tblStyle w:val="Grigliatabella"/>
        <w:tblW w:w="9653" w:type="dxa"/>
        <w:jc w:val="left"/>
        <w:tblInd w:w="35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53"/>
      </w:tblGrid>
      <w:tr>
        <w:trPr>
          <w:trHeight w:val="763" w:hRule="atLeast"/>
        </w:trPr>
        <w:tc>
          <w:tcPr>
            <w:tcW w:w="9653"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sz w:val="22"/>
              </w:rPr>
              <w:t>dei seguenti ausili:</w:t>
            </w:r>
          </w:p>
          <w:p>
            <w:pPr>
              <w:pStyle w:val="Normal"/>
              <w:spacing w:lineRule="exact" w:line="300" w:before="60" w:after="60"/>
              <w:jc w:val="both"/>
              <w:rPr/>
            </w:pPr>
            <w:r>
              <w:rPr>
                <w:sz w:val="22"/>
              </w:rPr>
              <w:t>_______________________________________________________________________________</w:t>
            </w:r>
          </w:p>
        </w:tc>
      </w:tr>
      <w:tr>
        <w:trPr>
          <w:trHeight w:val="763" w:hRule="atLeast"/>
        </w:trPr>
        <w:tc>
          <w:tcPr>
            <w:tcW w:w="9653"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60" w:after="60"/>
              <w:jc w:val="both"/>
              <w:rPr/>
            </w:pPr>
            <w:r>
              <w:rPr>
                <w:sz w:val="22"/>
              </w:rPr>
              <w:t>e/o dei seguenti tempi aggiuntivi:</w:t>
            </w:r>
          </w:p>
          <w:p>
            <w:pPr>
              <w:pStyle w:val="Normal"/>
              <w:spacing w:lineRule="exact" w:line="300" w:before="60" w:after="60"/>
              <w:jc w:val="both"/>
              <w:rPr/>
            </w:pPr>
            <w:bookmarkStart w:id="14" w:name="_Hlk156150960"/>
            <w:bookmarkStart w:id="15" w:name="_Hlk156150894"/>
            <w:bookmarkEnd w:id="14"/>
            <w:bookmarkEnd w:id="15"/>
            <w:r>
              <w:rPr>
                <w:sz w:val="22"/>
              </w:rPr>
              <w:t>____________________________________________________</w:t>
            </w:r>
          </w:p>
        </w:tc>
      </w:tr>
    </w:tbl>
    <w:p>
      <w:pPr>
        <w:pStyle w:val="ListParagraph"/>
        <w:numPr>
          <w:ilvl w:val="0"/>
          <w:numId w:val="2"/>
        </w:numPr>
        <w:spacing w:lineRule="exact" w:line="300" w:before="60" w:after="60"/>
        <w:ind w:left="357" w:hanging="357"/>
        <w:jc w:val="both"/>
        <w:rPr/>
      </w:pPr>
      <w:r>
        <w:rPr>
          <w:i/>
          <w:color w:val="0070C0"/>
          <w:sz w:val="22"/>
        </w:rPr>
        <w:t xml:space="preserve"> </w:t>
      </w:r>
      <w:r>
        <w:rPr>
          <w:i/>
          <w:color w:val="0070C0"/>
          <w:sz w:val="22"/>
        </w:rPr>
        <w:t>(per i soli candidati aventi cittadinanza straniera)</w:t>
      </w:r>
      <w:r>
        <w:rPr>
          <w:sz w:val="22"/>
        </w:rPr>
        <w:t xml:space="preserve"> di avere adeguata conoscenza della lingua italiana;</w:t>
      </w:r>
    </w:p>
    <w:p>
      <w:pPr>
        <w:pStyle w:val="ListParagraph"/>
        <w:numPr>
          <w:ilvl w:val="0"/>
          <w:numId w:val="2"/>
        </w:numPr>
        <w:spacing w:lineRule="exact" w:line="300" w:before="60" w:after="60"/>
        <w:ind w:left="357" w:hanging="357"/>
        <w:jc w:val="both"/>
        <w:rPr/>
      </w:pPr>
      <w:r>
        <w:rPr>
          <w:sz w:val="22"/>
        </w:rPr>
        <w:t>di non essere stato escluso dall’elettorato politico attivo;</w:t>
      </w:r>
    </w:p>
    <w:p>
      <w:pPr>
        <w:pStyle w:val="ListParagraph"/>
        <w:numPr>
          <w:ilvl w:val="0"/>
          <w:numId w:val="2"/>
        </w:numPr>
        <w:spacing w:lineRule="exact" w:line="300" w:before="60" w:after="60"/>
        <w:ind w:left="357" w:hanging="357"/>
        <w:jc w:val="both"/>
        <w:rPr/>
      </w:pPr>
      <w:r>
        <w:rPr>
          <w:sz w:val="22"/>
        </w:rPr>
        <w:t>di non essere stato destituito o dispensato dall’impiego presso una pubblica amministrazione per persistente insufficiente rendimento;</w:t>
      </w:r>
    </w:p>
    <w:p>
      <w:pPr>
        <w:pStyle w:val="ListParagraph"/>
        <w:numPr>
          <w:ilvl w:val="0"/>
          <w:numId w:val="2"/>
        </w:numPr>
        <w:spacing w:lineRule="exact" w:line="300" w:before="60" w:after="60"/>
        <w:ind w:left="357" w:hanging="357"/>
        <w:jc w:val="both"/>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300" w:before="60" w:after="60"/>
        <w:ind w:left="357" w:hanging="357"/>
        <w:jc w:val="both"/>
        <w:rPr/>
      </w:pPr>
      <w:r>
        <w:rPr>
          <w:sz w:val="22"/>
        </w:rPr>
        <w:t xml:space="preserve"> </w:t>
      </w:r>
      <w:bookmarkStart w:id="16" w:name="_Hlk158055220"/>
      <w:bookmarkEnd w:id="16"/>
      <w:r>
        <w:rPr>
          <w:sz w:val="22"/>
        </w:rPr>
        <w:t>di non essere professore universitario di prima o seconda fascia o ricercatore assunto a tempo indeterminato, ancorché cessato dal servizio;</w:t>
      </w:r>
    </w:p>
    <w:p>
      <w:pPr>
        <w:pStyle w:val="Normal"/>
        <w:numPr>
          <w:ilvl w:val="0"/>
          <w:numId w:val="2"/>
        </w:numPr>
        <w:spacing w:lineRule="exact" w:line="300" w:before="60" w:after="60"/>
        <w:ind w:left="357" w:hanging="357"/>
        <w:jc w:val="both"/>
        <w:rPr/>
      </w:pPr>
      <w:r>
        <w:rPr>
          <w:sz w:val="22"/>
        </w:rPr>
        <w:t xml:space="preserve"> </w:t>
      </w:r>
      <w:r>
        <w:rPr>
          <w:sz w:val="22"/>
        </w:rPr>
        <w:t xml:space="preserve">di non aver </w:t>
      </w:r>
      <w:r>
        <w:rPr>
          <w:color w:val="000000" w:themeColor="text1"/>
          <w:sz w:val="22"/>
        </w:rPr>
        <w:t>usufruito, per almeno un triennio, di contratti di ricercatore a tempo determinato ai sensi dell’articolo 24, comma 3 della legge 30 dicembre 2010, n, 240 e ss.mm.ii. (RTT);</w:t>
      </w:r>
    </w:p>
    <w:p>
      <w:pPr>
        <w:pStyle w:val="ListParagraph"/>
        <w:numPr>
          <w:ilvl w:val="0"/>
          <w:numId w:val="2"/>
        </w:numPr>
        <w:spacing w:lineRule="exact" w:line="300" w:before="60" w:after="60"/>
        <w:ind w:left="357" w:hanging="357"/>
        <w:jc w:val="both"/>
        <w:rPr/>
      </w:pPr>
      <w:r>
        <w:rPr>
          <w:sz w:val="22"/>
        </w:rPr>
        <w:t>di non avere un grado di parentela o di affinità entro il quarto grado compreso con il Rettore, il Direttore Generale o un componente del Consiglio di Amministrazione dell’Università degli Studi di Roma Tor Vergata;</w:t>
      </w:r>
    </w:p>
    <w:p>
      <w:pPr>
        <w:pStyle w:val="ListParagraph"/>
        <w:numPr>
          <w:ilvl w:val="0"/>
          <w:numId w:val="2"/>
        </w:numPr>
        <w:spacing w:lineRule="exact" w:line="300" w:before="60" w:after="60"/>
        <w:ind w:left="357" w:hanging="357"/>
        <w:jc w:val="both"/>
        <w:rPr/>
      </w:pPr>
      <w:bookmarkStart w:id="17" w:name="_Hlk158055272"/>
      <w:bookmarkEnd w:id="17"/>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ListParagraph"/>
        <w:tabs>
          <w:tab w:val="left" w:pos="0" w:leader="none"/>
        </w:tabs>
        <w:spacing w:lineRule="exact" w:line="300"/>
        <w:ind w:left="360" w:hanging="0"/>
        <w:jc w:val="both"/>
        <w:rPr/>
      </w:pPr>
      <w:hyperlink r:id="rId2">
        <w:r>
          <w:rPr>
            <w:rStyle w:val="CollegamentoInternet"/>
            <w:rFonts w:eastAsia="Arial"/>
            <w:sz w:val="22"/>
          </w:rPr>
          <w:t>https://web.uniroma2.it/it/percorso/ufficio_concorsi/sezione/bandi-ricercatori-in-tenure-track-rtt</w:t>
        </w:r>
      </w:hyperlink>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40" w:after="40"/>
        <w:jc w:val="both"/>
        <w:rPr/>
      </w:pPr>
      <w:r>
        <w:rPr>
          <w:color w:val="000000" w:themeColor="text1"/>
          <w:sz w:val="22"/>
        </w:rPr>
        <w:t>impegnandosi a comunicare tempestivamente ogni modifica degli stessi che dovesse successivamente intervenire.</w:t>
      </w:r>
    </w:p>
    <w:p>
      <w:pPr>
        <w:pStyle w:val="BodyTextIndent2"/>
        <w:widowControl/>
        <w:spacing w:lineRule="exact" w:line="300" w:before="40" w:after="40"/>
        <w:ind w:hanging="0"/>
        <w:rPr/>
      </w:pPr>
      <w:r>
        <w:rPr>
          <w:color w:val="000000" w:themeColor="text1"/>
          <w:sz w:val="22"/>
          <w:szCs w:val="22"/>
        </w:rPr>
        <w:t>Il/la sottoscritto/a allega alla presente domanda:</w:t>
      </w:r>
    </w:p>
    <w:p>
      <w:pPr>
        <w:pStyle w:val="BodyText2"/>
        <w:tabs>
          <w:tab w:val="left" w:pos="720" w:leader="none"/>
        </w:tabs>
        <w:spacing w:lineRule="exact" w:line="300" w:before="40" w:after="40"/>
        <w:rPr/>
      </w:pPr>
      <w:r>
        <w:rPr>
          <w:b/>
          <w:i/>
          <w:color w:val="0070C0"/>
          <w:sz w:val="22"/>
          <w:lang w:val="it-IT"/>
        </w:rPr>
        <w:t>(ndr: si raccomanda di inserire nel seguente elenco solo quanto viene effettivamente allegato alla domanda e di cancellare quanto non sia di interesse)</w:t>
      </w:r>
    </w:p>
    <w:p>
      <w:pPr>
        <w:pStyle w:val="Normal"/>
        <w:numPr>
          <w:ilvl w:val="0"/>
          <w:numId w:val="4"/>
        </w:numPr>
        <w:tabs>
          <w:tab w:val="left" w:pos="720" w:leader="none"/>
        </w:tabs>
        <w:spacing w:lineRule="exact" w:line="300" w:before="40" w:after="40"/>
        <w:jc w:val="both"/>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l’esperienza didattica maturata e l’indicazione dei periodi di congedo di documentata assenza dal servizio, previsti dalla normativa vigente, diversi da quelli per motivo di studio;</w:t>
      </w:r>
    </w:p>
    <w:p>
      <w:pPr>
        <w:pStyle w:val="BodyTextIndent3"/>
        <w:numPr>
          <w:ilvl w:val="0"/>
          <w:numId w:val="4"/>
        </w:numPr>
        <w:tabs>
          <w:tab w:val="left" w:pos="720" w:leader="none"/>
        </w:tabs>
        <w:spacing w:lineRule="exact" w:line="300" w:before="40" w:after="40"/>
        <w:rPr/>
      </w:pPr>
      <w:r>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 w:val="22"/>
          <w:szCs w:val="22"/>
        </w:rPr>
        <w:t>Numero massimo di pubblicazioni</w:t>
      </w:r>
      <w:r>
        <w:rPr>
          <w:color w:val="000000" w:themeColor="text1"/>
          <w:sz w:val="22"/>
          <w:szCs w:val="22"/>
        </w:rPr>
        <w:t>” del decreto di indizione della procedura, da presentarsi con le modalità di cui all’articolo 4 del bando;</w:t>
      </w:r>
    </w:p>
    <w:p>
      <w:pPr>
        <w:pStyle w:val="BodyText2"/>
        <w:numPr>
          <w:ilvl w:val="0"/>
          <w:numId w:val="4"/>
        </w:numPr>
        <w:tabs>
          <w:tab w:val="left" w:pos="720" w:leader="none"/>
        </w:tabs>
        <w:spacing w:lineRule="exact" w:line="300" w:before="40" w:after="40"/>
        <w:rPr/>
      </w:pPr>
      <w:r>
        <w:rPr>
          <w:i/>
          <w:color w:val="0070C0"/>
          <w:sz w:val="22"/>
          <w:lang w:val="it-IT"/>
        </w:rPr>
        <w:t>(solo in caso di richiesta di ausili e/o tempi aggiuntivi)</w:t>
      </w:r>
      <w:r>
        <w:rPr>
          <w:color w:val="0070C0"/>
          <w:sz w:val="22"/>
          <w:lang w:val="it-IT"/>
        </w:rPr>
        <w:t xml:space="preserve"> </w:t>
      </w:r>
      <w:r>
        <w:rPr>
          <w:color w:val="000000" w:themeColor="text1"/>
          <w:sz w:val="22"/>
          <w:lang w:val="it-IT"/>
        </w:rPr>
        <w:t xml:space="preserve">idonea certificazione rilasciata dalla competente struttura sanitaria pubblica fondante la richiesta di ausili o tempi aggiuntivi per l’espletamento delle </w:t>
      </w:r>
      <w:r>
        <w:rPr>
          <w:i/>
          <w:color w:val="000000" w:themeColor="text1"/>
          <w:sz w:val="22"/>
          <w:lang w:val="it-IT"/>
        </w:rPr>
        <w:t>prove</w:t>
      </w:r>
      <w:r>
        <w:rPr>
          <w:color w:val="000000" w:themeColor="text1"/>
          <w:sz w:val="22"/>
          <w:lang w:val="it-IT"/>
        </w:rPr>
        <w:t>;</w:t>
      </w:r>
    </w:p>
    <w:p>
      <w:pPr>
        <w:pStyle w:val="Normal"/>
        <w:numPr>
          <w:ilvl w:val="0"/>
          <w:numId w:val="4"/>
        </w:numPr>
        <w:spacing w:lineRule="exact" w:line="300" w:before="40" w:after="40"/>
        <w:jc w:val="both"/>
        <w:rPr/>
      </w:pPr>
      <w:r>
        <w:rPr>
          <w:i/>
          <w:color w:val="0070C0"/>
          <w:sz w:val="22"/>
        </w:rPr>
        <w:t xml:space="preserve"> </w:t>
      </w:r>
      <w:r>
        <w:rPr>
          <w:i/>
          <w:color w:val="0070C0"/>
          <w:sz w:val="22"/>
        </w:rPr>
        <w:t>(solo per i candidati in possesso di titolo estero)</w:t>
      </w:r>
      <w:r>
        <w:rPr>
          <w:color w:val="000000"/>
          <w:sz w:val="22"/>
        </w:rPr>
        <w:t xml:space="preserve"> provvedimento di avvenuto riconoscimento del valore legale del titolo estero posseduto </w:t>
      </w:r>
      <w:r>
        <w:rPr>
          <w:color w:val="0070C0"/>
          <w:sz w:val="22"/>
        </w:rPr>
        <w:t>(</w:t>
      </w:r>
      <w:r>
        <w:rPr>
          <w:i/>
          <w:color w:val="0070C0"/>
          <w:sz w:val="22"/>
        </w:rPr>
        <w:t>equipollenza/equivalenza</w:t>
      </w:r>
      <w:r>
        <w:rPr>
          <w:color w:val="0070C0"/>
          <w:sz w:val="22"/>
        </w:rPr>
        <w:t>)</w:t>
      </w:r>
      <w:r>
        <w:rPr>
          <w:color w:val="000000"/>
          <w:sz w:val="22"/>
        </w:rPr>
        <w:t xml:space="preserve"> oppure, in mancanza del suddetto provvedimento, la </w:t>
      </w:r>
      <w:r>
        <w:rPr>
          <w:sz w:val="22"/>
        </w:rPr>
        <w:t>ricevuta di avvenuta presentazione della relativa richiesta</w:t>
      </w:r>
      <w:r>
        <w:rPr>
          <w:color w:val="000000"/>
          <w:sz w:val="22"/>
        </w:rPr>
        <w:t>;</w:t>
      </w:r>
    </w:p>
    <w:p>
      <w:pPr>
        <w:pStyle w:val="BodyText2"/>
        <w:numPr>
          <w:ilvl w:val="0"/>
          <w:numId w:val="4"/>
        </w:numPr>
        <w:tabs>
          <w:tab w:val="left" w:pos="720" w:leader="none"/>
        </w:tabs>
        <w:spacing w:lineRule="exact" w:line="300" w:before="40" w:after="40"/>
        <w:jc w:val="left"/>
        <w:rPr/>
      </w:pPr>
      <w:r>
        <w:rPr>
          <w:color w:val="000000" w:themeColor="text1"/>
          <w:sz w:val="22"/>
          <w:lang w:val="it-IT" w:eastAsia="it-IT"/>
        </w:rPr>
        <w:t>copia (fronte e retro) del documento di identità in corso di validità;</w:t>
      </w:r>
    </w:p>
    <w:p>
      <w:pPr>
        <w:pStyle w:val="BodyText2"/>
        <w:numPr>
          <w:ilvl w:val="0"/>
          <w:numId w:val="4"/>
        </w:numPr>
        <w:tabs>
          <w:tab w:val="left" w:pos="720" w:leader="none"/>
        </w:tabs>
        <w:spacing w:lineRule="exact" w:line="300" w:before="40" w:after="40"/>
        <w:jc w:val="left"/>
        <w:rPr/>
      </w:pPr>
      <w:r>
        <w:rPr>
          <w:color w:val="000000" w:themeColor="text1"/>
          <w:sz w:val="22"/>
          <w:lang w:val="it-IT" w:eastAsia="it-IT"/>
        </w:rPr>
        <w:t>copia (fronte e retro) del codice fiscale in corso di validità.</w:t>
      </w:r>
    </w:p>
    <w:p>
      <w:pPr>
        <w:pStyle w:val="Normal"/>
        <w:spacing w:lineRule="exact" w:line="300" w:before="60" w:after="60"/>
        <w:rPr/>
      </w:pPr>
      <w:r>
        <w:rPr>
          <w:color w:val="000000" w:themeColor="text1"/>
          <w:sz w:val="22"/>
        </w:rPr>
        <w:t>Data _______________</w:t>
      </w:r>
    </w:p>
    <w:p>
      <w:pPr>
        <w:pStyle w:val="Normal"/>
        <w:spacing w:lineRule="exact" w:line="300" w:before="60" w:after="60"/>
        <w:ind w:firstLine="6804"/>
        <w:jc w:val="center"/>
        <w:rPr/>
      </w:pPr>
      <w:r>
        <w:rPr>
          <w:i/>
          <w:color w:val="000000" w:themeColor="text1"/>
          <w:sz w:val="22"/>
        </w:rPr>
        <w:t>(firma)</w:t>
      </w:r>
    </w:p>
    <w:p>
      <w:pPr>
        <w:pStyle w:val="Normal"/>
        <w:spacing w:lineRule="exact" w:line="300" w:before="40" w:after="40"/>
        <w:jc w:val="both"/>
        <w:rPr/>
      </w:pPr>
      <w:r>
        <w:rPr>
          <w:color w:val="000000" w:themeColor="text1"/>
          <w:sz w:val="22"/>
        </w:rPr>
        <w:t>Il/La sottoscritto/a</w:t>
      </w:r>
      <w:r>
        <w:rPr>
          <w:b/>
          <w:color w:val="000000" w:themeColor="text1"/>
          <w:sz w:val="22"/>
        </w:rPr>
        <w:t xml:space="preserve"> </w:t>
      </w:r>
      <w:r>
        <w:rPr>
          <w:color w:val="000000" w:themeColor="text1"/>
          <w:sz w:val="22"/>
        </w:rPr>
        <w:t xml:space="preserve">dichiara di aver preso visione e di accettare in modo pieno e incondizionato tutte le disposizioni contenute nel decreto di indizione della procedura (Rif. 2259), ivi incluso l’articolo 15 - </w:t>
      </w:r>
      <w:r>
        <w:rPr>
          <w:i/>
          <w:color w:val="000000" w:themeColor="text1"/>
          <w:sz w:val="22"/>
        </w:rPr>
        <w:t>Trattamento dei dati personali - Informativa</w:t>
      </w:r>
      <w:r>
        <w:rPr>
          <w:color w:val="000000" w:themeColor="text1"/>
          <w:sz w:val="22"/>
        </w:rPr>
        <w:t xml:space="preserve"> e di avere conoscenza e consapevolezza delle finalità e delle modalità di trattamento dei propri dati.</w:t>
      </w:r>
    </w:p>
    <w:p>
      <w:pPr>
        <w:pStyle w:val="Normal"/>
        <w:spacing w:lineRule="exact" w:line="300" w:before="40" w:after="0"/>
        <w:rPr/>
      </w:pPr>
      <w:r>
        <w:rPr>
          <w:color w:val="000000" w:themeColor="text1"/>
          <w:sz w:val="22"/>
        </w:rPr>
        <w:t>Data _______________</w:t>
      </w:r>
    </w:p>
    <w:p>
      <w:pPr>
        <w:pStyle w:val="Normal"/>
        <w:spacing w:lineRule="exact" w:line="300" w:before="40" w:after="0"/>
        <w:ind w:firstLine="6804"/>
        <w:jc w:val="center"/>
        <w:rPr/>
      </w:pPr>
      <w:r>
        <w:rPr>
          <w:i/>
          <w:color w:val="000000" w:themeColor="text1"/>
          <w:sz w:val="22"/>
        </w:rPr>
        <w:t>(firma)</w:t>
      </w:r>
    </w:p>
    <w:p>
      <w:pPr>
        <w:pStyle w:val="Normal"/>
        <w:spacing w:lineRule="exact" w:line="300"/>
        <w:ind w:firstLine="6804"/>
        <w:jc w:val="center"/>
        <w:rPr/>
      </w:pPr>
      <w:bookmarkStart w:id="18" w:name="_Hlk158055312"/>
      <w:bookmarkStart w:id="19" w:name="_GoBack"/>
      <w:bookmarkStart w:id="20" w:name="_Hlk158055312"/>
      <w:bookmarkStart w:id="21" w:name="_GoBack"/>
      <w:bookmarkEnd w:id="20"/>
      <w:bookmarkEnd w:id="21"/>
      <w:r>
        <w:rPr/>
      </w:r>
      <w:r>
        <w:br w:type="page"/>
      </w:r>
    </w:p>
    <w:p>
      <w:pPr>
        <w:pStyle w:val="Normal"/>
        <w:spacing w:lineRule="exact" w:line="300" w:before="0" w:after="120"/>
        <w:jc w:val="right"/>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CERTIFICAZIONE</w:t>
      </w:r>
    </w:p>
    <w:p>
      <w:pPr>
        <w:pStyle w:val="Normal"/>
        <w:spacing w:lineRule="exact" w:line="300"/>
        <w:jc w:val="center"/>
        <w:rPr/>
      </w:pPr>
      <w:r>
        <w:rPr>
          <w:b/>
          <w:color w:val="000000" w:themeColor="text1"/>
          <w:sz w:val="22"/>
        </w:rPr>
        <w:t>E/O DI ATTO DI NOTORIETA’</w:t>
      </w:r>
    </w:p>
    <w:p>
      <w:pPr>
        <w:pStyle w:val="Normal"/>
        <w:spacing w:lineRule="exact" w:line="300" w:before="0" w:after="120"/>
        <w:jc w:val="center"/>
        <w:rPr/>
      </w:pPr>
      <w:r>
        <w:rPr>
          <w:b/>
          <w:color w:val="000000" w:themeColor="text1"/>
          <w:sz w:val="22"/>
        </w:rPr>
        <w:t>(ai sensi dell’art. 46 e dell’art. 47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Titolo3"/>
        <w:spacing w:lineRule="exact" w:line="300"/>
        <w:jc w:val="left"/>
        <w:rPr/>
      </w:pPr>
      <w:r>
        <w:rPr>
          <w:i/>
          <w:color w:val="000000" w:themeColor="text1"/>
          <w:sz w:val="22"/>
          <w:szCs w:val="22"/>
          <w:u w:val="none"/>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tabs>
          <w:tab w:val="left" w:pos="709" w:leader="none"/>
        </w:tabs>
        <w:spacing w:lineRule="exact" w:line="300" w:before="360" w:after="0"/>
        <w:jc w:val="both"/>
        <w:rPr/>
      </w:pPr>
      <w:r>
        <w:rPr>
          <w:color w:val="000000" w:themeColor="text1"/>
          <w:sz w:val="22"/>
        </w:rPr>
        <w:t>Il sottoscritto dichiara di aver preso visione dell’Informativa Privacy, di cui all’articolo 15 del decreto di indizione della procedura (Rif. 2259)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Titolo3"/>
        <w:spacing w:lineRule="exact" w:line="300"/>
        <w:ind w:left="5103" w:hanging="0"/>
        <w:rPr>
          <w:b/>
          <w:b/>
          <w:color w:val="000000" w:themeColor="text1"/>
          <w:sz w:val="22"/>
          <w:szCs w:val="22"/>
        </w:rPr>
      </w:pPr>
      <w:r>
        <w:rPr>
          <w:b/>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5"/>
              </w:numPr>
              <w:shd w:val="clear" w:color="auto" w:fill="EAF1DD" w:themeFill="accent3" w:themeFillTint="33"/>
              <w:tabs>
                <w:tab w:val="left" w:pos="0" w:leader="none"/>
              </w:tabs>
              <w:spacing w:lineRule="exact" w:line="300"/>
              <w:rPr/>
            </w:pPr>
            <w:r>
              <w:rPr>
                <w:i/>
                <w:color w:val="000000" w:themeColor="text1"/>
                <w:sz w:val="22"/>
                <w:szCs w:val="22"/>
              </w:rPr>
              <w:t>iscrizioni in albi e/o in elenchi tenuti da pubbliche amministrazioni;</w:t>
            </w:r>
          </w:p>
          <w:p>
            <w:pPr>
              <w:pStyle w:val="Corpodeltesto"/>
              <w:numPr>
                <w:ilvl w:val="0"/>
                <w:numId w:val="5"/>
              </w:numPr>
              <w:shd w:val="clear" w:color="auto" w:fill="EAF1DD" w:themeFill="accent3" w:themeFillTint="33"/>
              <w:tabs>
                <w:tab w:val="left" w:pos="0" w:leader="none"/>
              </w:tabs>
              <w:spacing w:lineRule="exact" w:line="300"/>
              <w:rPr/>
            </w:pPr>
            <w:r>
              <w:rPr>
                <w:i/>
                <w:color w:val="000000" w:themeColor="text1"/>
                <w:sz w:val="22"/>
                <w:szCs w:val="22"/>
              </w:rPr>
              <w:t>titolo di studio, esami sostenuti;</w:t>
            </w:r>
          </w:p>
          <w:p>
            <w:pPr>
              <w:pStyle w:val="Corpodeltesto"/>
              <w:numPr>
                <w:ilvl w:val="0"/>
                <w:numId w:val="5"/>
              </w:numPr>
              <w:shd w:val="clear" w:color="auto" w:fill="EAF1DD" w:themeFill="accent3" w:themeFillTint="33"/>
              <w:tabs>
                <w:tab w:val="left" w:pos="0" w:leader="none"/>
              </w:tabs>
              <w:spacing w:lineRule="exact" w:line="300" w:before="0" w:after="6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6"/>
              </w:numPr>
              <w:shd w:val="clear" w:color="auto" w:fill="EAF1DD" w:themeFill="accent3" w:themeFillTint="33"/>
              <w:tabs>
                <w:tab w:val="left" w:pos="0" w:leader="none"/>
              </w:tabs>
              <w:spacing w:lineRule="exact" w:line="300"/>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6"/>
              </w:numPr>
              <w:shd w:val="clear" w:color="auto" w:fill="EAF1DD" w:themeFill="accent3" w:themeFillTint="33"/>
              <w:tabs>
                <w:tab w:val="left" w:pos="0" w:leader="none"/>
              </w:tabs>
              <w:spacing w:lineRule="exact" w:line="300"/>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6"/>
              </w:numPr>
              <w:shd w:val="clear" w:color="auto" w:fill="EAF1DD" w:themeFill="accent3" w:themeFillTint="33"/>
              <w:tabs>
                <w:tab w:val="left" w:pos="0" w:leader="none"/>
              </w:tabs>
              <w:spacing w:lineRule="exact" w:line="300"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dell’atto di notorietà disciplinate</w:t>
            </w:r>
          </w:p>
          <w:p>
            <w:pPr>
              <w:pStyle w:val="Corpodeltesto"/>
              <w:shd w:val="clear" w:color="auto" w:fill="EAF1DD" w:themeFill="accent3" w:themeFillTint="33"/>
              <w:spacing w:lineRule="exact" w:line="300" w:before="0" w:after="120"/>
              <w:jc w:val="center"/>
              <w:rPr/>
            </w:pPr>
            <w:r>
              <w:rPr>
                <w:b/>
                <w:i/>
                <w:color w:val="000000" w:themeColor="text1"/>
                <w:sz w:val="22"/>
                <w:szCs w:val="22"/>
              </w:rPr>
              <w:t>dall’art. 47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EAF1DD" w:themeFill="accent3" w:themeFillTint="33"/>
              <w:spacing w:lineRule="exact" w:line="300"/>
              <w:rPr/>
            </w:pPr>
            <w:r>
              <w:rPr>
                <w:i/>
                <w:color w:val="000000" w:themeColor="text1"/>
                <w:sz w:val="22"/>
                <w:szCs w:val="22"/>
              </w:rPr>
              <w:t>Con la dichiarazione sostitutiva dell’atto di notorietà possono essere attestati quindi:</w:t>
            </w:r>
          </w:p>
          <w:p>
            <w:pPr>
              <w:pStyle w:val="Corpodeltesto"/>
              <w:shd w:val="clear" w:color="auto" w:fill="EAF1DD" w:themeFill="accent3" w:themeFillTint="33"/>
              <w:spacing w:lineRule="exact" w:line="300"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300"/>
        <w:rPr>
          <w:b/>
          <w:b/>
          <w:color w:val="000000" w:themeColor="text1"/>
          <w:sz w:val="22"/>
          <w:lang w:eastAsia="it-IT" w:bidi="ar-SA"/>
        </w:rPr>
      </w:pPr>
      <w:r>
        <w:rPr>
          <w:b/>
          <w:color w:val="000000" w:themeColor="text1"/>
          <w:sz w:val="22"/>
          <w:lang w:eastAsia="it-IT" w:bidi="ar-SA"/>
        </w:rPr>
      </w:r>
      <w:r>
        <w:br w:type="page"/>
      </w:r>
    </w:p>
    <w:p>
      <w:pPr>
        <w:pStyle w:val="Normal"/>
        <w:spacing w:lineRule="exact" w:line="300"/>
        <w:jc w:val="right"/>
        <w:rPr/>
      </w:pPr>
      <w:r>
        <w:rPr>
          <w:b/>
          <w:color w:val="000000" w:themeColor="text1"/>
          <w:sz w:val="22"/>
        </w:rPr>
        <w:t>ALLEGATO C)</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tabs>
          <w:tab w:val="left" w:pos="709" w:leader="none"/>
        </w:tabs>
        <w:spacing w:lineRule="exact" w:line="300" w:before="480" w:after="0"/>
        <w:jc w:val="both"/>
        <w:rPr/>
      </w:pPr>
      <w:r>
        <w:rPr>
          <w:color w:val="000000" w:themeColor="text1"/>
          <w:sz w:val="22"/>
        </w:rPr>
        <w:t>Il sottoscritto dichiara di aver preso visione dell’Informativa Privacy, di cui all’articolo 15 del decreto di indizione della procedura (Rif. 2259)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C)</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bookmarkStart w:id="22" w:name="_Hlk134399901"/>
            <w:bookmarkEnd w:id="22"/>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00"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t>(</w:t>
      </w:r>
      <w:r>
        <w:rPr>
          <w:rStyle w:val="Footnotereference"/>
          <w:rFonts w:eastAsia="Arial"/>
          <w:i/>
          <w:color w:val="0070C0"/>
        </w:rPr>
      </w:r>
      <w:r>
        <w:rPr>
          <w:i/>
          <w:color w:val="0070C0"/>
        </w:rPr>
        <w:t xml:space="preserve">) </w:t>
      </w:r>
      <w:r>
        <w:rPr>
          <w:b/>
          <w:i/>
          <w:color w:val="0070C0"/>
        </w:rPr>
        <w:t>Nella compilazione dello schema di domanda si raccomanda:</w:t>
      </w:r>
    </w:p>
    <w:p>
      <w:pPr>
        <w:pStyle w:val="Footnotetext"/>
        <w:numPr>
          <w:ilvl w:val="0"/>
          <w:numId w:val="1"/>
        </w:numPr>
        <w:jc w:val="both"/>
        <w:rPr/>
      </w:pPr>
      <w:r>
        <w:rPr>
          <w:b/>
          <w:i/>
          <w:color w:val="0070C0"/>
        </w:rPr>
        <w:tab/>
        <w:t>di prestare attenzione alla completezza e correttezza delle dichiarazioni rese;</w:t>
      </w:r>
    </w:p>
    <w:p>
      <w:pPr>
        <w:pStyle w:val="Footnotetext"/>
        <w:numPr>
          <w:ilvl w:val="0"/>
          <w:numId w:val="1"/>
        </w:numPr>
        <w:jc w:val="both"/>
        <w:rPr/>
      </w:pPr>
      <w:r>
        <w:rPr>
          <w:b/>
          <w:i/>
          <w:color w:val="0070C0"/>
        </w:rPr>
        <w:tab/>
        <w:t>in presenza di più ipotesi alternative, di apporre una X sulla dichiarazione da rendere;</w:t>
      </w:r>
    </w:p>
    <w:p>
      <w:pPr>
        <w:pStyle w:val="Footnotetext"/>
        <w:numPr>
          <w:ilvl w:val="0"/>
          <w:numId w:val="1"/>
        </w:numPr>
        <w:jc w:val="both"/>
        <w:rPr/>
      </w:pPr>
      <w:r>
        <w:rPr>
          <w:b/>
          <w:i/>
          <w:color w:val="0070C0"/>
        </w:rPr>
        <w:tab/>
        <w:t>di inserire nell’elenco degli allegati (in calce alla domanda) solo quanto viene effettivamente allegato alla domanda;</w:t>
      </w:r>
    </w:p>
    <w:p>
      <w:pPr>
        <w:pStyle w:val="Footnotetext"/>
        <w:numPr>
          <w:ilvl w:val="0"/>
          <w:numId w:val="1"/>
        </w:numPr>
        <w:jc w:val="both"/>
        <w:rPr/>
      </w:pPr>
      <w:r>
        <w:rPr>
          <w:b/>
          <w:i/>
          <w:color w:val="0070C0"/>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0"/>
      </w:pPr>
      <w:rPr>
        <w:sz w:val="22"/>
        <w:b/>
      </w:rPr>
    </w:lvl>
    <w:lvl w:ilvl="1">
      <w:start w:val="1"/>
      <w:numFmt w:val="lowerLetter"/>
      <w:lvlText w:val="%2."/>
      <w:lvlJc w:val="left"/>
      <w:pPr>
        <w:ind w:left="1080" w:hanging="0"/>
      </w:pPr>
    </w:lvl>
    <w:lvl w:ilvl="2">
      <w:start w:val="1"/>
      <w:numFmt w:val="lowerRoman"/>
      <w:lvlText w:val="%3."/>
      <w:lvlJc w:val="right"/>
      <w:pPr>
        <w:ind w:left="1800" w:hanging="0"/>
      </w:pPr>
    </w:lvl>
    <w:lvl w:ilvl="3">
      <w:start w:val="1"/>
      <w:numFmt w:val="decimal"/>
      <w:lvlText w:val="%4."/>
      <w:lvlJc w:val="left"/>
      <w:pPr>
        <w:ind w:left="2520" w:hanging="0"/>
      </w:pPr>
    </w:lvl>
    <w:lvl w:ilvl="4">
      <w:start w:val="1"/>
      <w:numFmt w:val="lowerLetter"/>
      <w:lvlText w:val="%5."/>
      <w:lvlJc w:val="left"/>
      <w:pPr>
        <w:ind w:left="3240" w:hanging="0"/>
      </w:pPr>
    </w:lvl>
    <w:lvl w:ilvl="5">
      <w:start w:val="1"/>
      <w:numFmt w:val="lowerRoman"/>
      <w:lvlText w:val="%6."/>
      <w:lvlJc w:val="right"/>
      <w:pPr>
        <w:ind w:left="3960" w:hanging="0"/>
      </w:pPr>
    </w:lvl>
    <w:lvl w:ilvl="6">
      <w:start w:val="1"/>
      <w:numFmt w:val="decimal"/>
      <w:lvlText w:val="%7."/>
      <w:lvlJc w:val="left"/>
      <w:pPr>
        <w:ind w:left="4680" w:hanging="0"/>
      </w:pPr>
    </w:lvl>
    <w:lvl w:ilvl="7">
      <w:start w:val="1"/>
      <w:numFmt w:val="lowerLetter"/>
      <w:lvlText w:val="%8."/>
      <w:lvlJc w:val="left"/>
      <w:pPr>
        <w:ind w:left="5400" w:hanging="0"/>
      </w:pPr>
    </w:lvl>
    <w:lvl w:ilvl="8">
      <w:start w:val="1"/>
      <w:numFmt w:val="lowerRoman"/>
      <w:lvlText w:val="%9."/>
      <w:lvlJc w:val="right"/>
      <w:pPr>
        <w:ind w:left="6120" w:hanging="0"/>
      </w:pPr>
    </w:lvl>
  </w:abstractNum>
  <w:abstractNum w:abstractNumId="3">
    <w:lvl w:ilvl="0">
      <w:start w:val="1"/>
      <w:numFmt w:val="decimal"/>
      <w:lvlText w:val="%1)"/>
      <w:lvlJc w:val="left"/>
      <w:pPr>
        <w:ind w:left="360" w:hanging="360"/>
      </w:pPr>
      <w:rPr>
        <w:sz w:val="22"/>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lvl w:ilvl="0">
      <w:start w:val="1"/>
      <w:numFmt w:val="lowerLetter"/>
      <w:lvlText w:val="%1)"/>
      <w:lvlJc w:val="left"/>
      <w:pPr>
        <w:ind w:left="720" w:hanging="0"/>
      </w:pPr>
    </w:lvl>
    <w:lvl w:ilvl="1">
      <w:start w:val="1"/>
      <w:numFmt w:val="lowerLetter"/>
      <w:lvlText w:val="%2."/>
      <w:lvlJc w:val="left"/>
      <w:pPr>
        <w:ind w:left="1440" w:hanging="0"/>
      </w:pPr>
    </w:lvl>
    <w:lvl w:ilvl="2">
      <w:start w:val="1"/>
      <w:numFmt w:val="lowerRoman"/>
      <w:lvlText w:val="%3."/>
      <w:lvlJc w:val="right"/>
      <w:pPr>
        <w:ind w:left="2160" w:hanging="0"/>
      </w:pPr>
    </w:lvl>
    <w:lvl w:ilvl="3">
      <w:start w:val="1"/>
      <w:numFmt w:val="decimal"/>
      <w:lvlText w:val="%4."/>
      <w:lvlJc w:val="left"/>
      <w:pPr>
        <w:ind w:left="2880" w:hanging="0"/>
      </w:pPr>
    </w:lvl>
    <w:lvl w:ilvl="4">
      <w:start w:val="1"/>
      <w:numFmt w:val="lowerLetter"/>
      <w:lvlText w:val="%5."/>
      <w:lvlJc w:val="left"/>
      <w:pPr>
        <w:ind w:left="3600" w:hanging="0"/>
      </w:pPr>
    </w:lvl>
    <w:lvl w:ilvl="5">
      <w:start w:val="1"/>
      <w:numFmt w:val="lowerRoman"/>
      <w:lvlText w:val="%6."/>
      <w:lvlJc w:val="right"/>
      <w:pPr>
        <w:ind w:left="4320" w:hanging="0"/>
      </w:pPr>
    </w:lvl>
    <w:lvl w:ilvl="6">
      <w:start w:val="1"/>
      <w:numFmt w:val="decimal"/>
      <w:lvlText w:val="%7."/>
      <w:lvlJc w:val="left"/>
      <w:pPr>
        <w:ind w:left="5040" w:hanging="0"/>
      </w:pPr>
    </w:lvl>
    <w:lvl w:ilvl="7">
      <w:start w:val="1"/>
      <w:numFmt w:val="lowerLetter"/>
      <w:lvlText w:val="%8."/>
      <w:lvlJc w:val="left"/>
      <w:pPr>
        <w:ind w:left="5760" w:hanging="0"/>
      </w:pPr>
    </w:lvl>
    <w:lvl w:ilvl="8">
      <w:start w:val="1"/>
      <w:numFmt w:val="lowerRoman"/>
      <w:lvlText w:val="%9."/>
      <w:lvlJc w:val="right"/>
      <w:pPr>
        <w:ind w:left="6480" w:hanging="0"/>
      </w:pPr>
    </w:lvl>
  </w:abstractNum>
  <w:abstractNum w:abstractNumId="5">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54">
    <w:name w:val="ListLabel 54"/>
    <w:qFormat/>
    <w:rPr>
      <w:rFonts w:eastAsia="Times New Roman" w:cs="Times New Roman"/>
      <w:b/>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94">
    <w:name w:val="ListLabel 94"/>
    <w:qFormat/>
    <w:rPr>
      <w:b/>
      <w:sz w:val="22"/>
    </w:rPr>
  </w:style>
  <w:style w:type="character" w:styleId="ListLabel89">
    <w:name w:val="ListLabel 89"/>
    <w:qFormat/>
    <w:rPr>
      <w:b/>
      <w:sz w:val="22"/>
    </w:rPr>
  </w:style>
  <w:style w:type="character" w:styleId="CollegamentoInternet">
    <w:name w:val="Collegamento Internet"/>
    <w:rPr>
      <w:color w:val="000080"/>
      <w:u w:val="single"/>
      <w:lang w:val="zxx" w:eastAsia="zxx" w:bidi="zxx"/>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bandi-ricercatori-in-tenure-track-rtt"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LibreOffice/5.4.4.2$Windows_X86_64 LibreOffice_project/2524958677847fb3bb44820e40380acbe820f960</Application>
  <Pages>8</Pages>
  <Words>2548</Words>
  <Characters>16474</Characters>
  <CharactersWithSpaces>18809</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2024-03-13T08:33:38Z</dcterms:created>
  <dc:creator/>
  <dc:description/>
  <dc:language>it-IT</dc:language>
  <cp:lastModifiedBy/>
  <dcterms:modified xsi:type="dcterms:W3CDTF">2024-03-13T08:35:07Z</dcterms:modified>
  <cp:revision>1</cp:revision>
  <dc:subject/>
  <dc:title/>
</cp:coreProperties>
</file>