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29C09EF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</w:t>
      </w:r>
      <w:r w:rsidR="00DC3B99" w:rsidRPr="00DC3B99">
        <w:rPr>
          <w:rFonts w:ascii="Cambria" w:eastAsia="Times New Roman" w:hAnsi="Cambria" w:cs="Times New Roman"/>
          <w:spacing w:val="-6"/>
          <w:sz w:val="25"/>
          <w:szCs w:val="25"/>
        </w:rPr>
        <w:t>2122 del 27/06/2024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DA5F32"/>
    <w:rsid w:val="00DC3B99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2024-06-27T08:35:00Z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