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9867E0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1228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228C2" w:rsidRPr="001228C2">
        <w:rPr>
          <w:rFonts w:ascii="Cambria" w:eastAsia="Times New Roman" w:hAnsi="Cambria" w:cs="Times New Roman"/>
          <w:spacing w:val="-6"/>
          <w:sz w:val="25"/>
          <w:szCs w:val="25"/>
        </w:rPr>
        <w:t>3416 del 24/10/2024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228C2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2024-10-24T13:13:00Z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