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0" w:name="_GoBack"/>
      <w:bookmarkEnd w:id="0"/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3C7796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0C64BD">
        <w:rPr>
          <w:rFonts w:ascii="Cambria" w:eastAsia="Times New Roman" w:hAnsi="Cambria" w:cs="Times New Roman"/>
          <w:spacing w:val="-6"/>
          <w:sz w:val="25"/>
          <w:szCs w:val="25"/>
        </w:rPr>
        <w:t xml:space="preserve"> 3709 del 18/11/2024 di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1304A2B2" w:rsidR="006A633E" w:rsidRPr="006A633E" w:rsidRDefault="000C64BD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FD91924" wp14:editId="7AB1D350">
                <wp:extent cx="2810510" cy="670560"/>
                <wp:effectExtent l="0" t="0" r="889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051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33E2393E" w:rsidR="006A633E" w:rsidRDefault="000C64BD" w:rsidP="000C64BD">
    <w:pPr>
      <w:pStyle w:val="Intestazione"/>
      <w:tabs>
        <w:tab w:val="clear" w:pos="4819"/>
        <w:tab w:val="clear" w:pos="9638"/>
        <w:tab w:val="left" w:pos="6588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64BD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2024-11-18T08:47:00Z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