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E03CE8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196667">
        <w:rPr>
          <w:rFonts w:ascii="Cambria" w:eastAsia="Times New Roman" w:hAnsi="Cambria" w:cs="Times New Roman"/>
          <w:spacing w:val="-6"/>
          <w:sz w:val="25"/>
          <w:szCs w:val="25"/>
        </w:rPr>
        <w:t xml:space="preserve"> 490 del 06/02/2025 di i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2A7977D5" w:rsidR="006A633E" w:rsidRPr="006A633E" w:rsidRDefault="00196667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0F6E9BE" wp14:editId="23D641CA">
                <wp:simplePos x="0" y="0"/>
                <wp:positionH relativeFrom="column">
                  <wp:posOffset>258445</wp:posOffset>
                </wp:positionH>
                <wp:positionV relativeFrom="paragraph">
                  <wp:posOffset>-34290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96667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a8930660-cbca-4557-8af8-8732498a4714"/>
    <ds:schemaRef ds:uri="a803e6d2-1870-49af-a394-09c49866f1c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2025-02-06T12:31:00Z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