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607584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B3116B">
        <w:rPr>
          <w:rFonts w:ascii="Cambria" w:eastAsia="Times New Roman" w:hAnsi="Cambria" w:cs="Times New Roman"/>
          <w:spacing w:val="-6"/>
          <w:sz w:val="25"/>
          <w:szCs w:val="25"/>
        </w:rPr>
        <w:t xml:space="preserve"> 807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B3116B">
        <w:rPr>
          <w:rFonts w:ascii="Cambria" w:eastAsia="Times New Roman" w:hAnsi="Cambria" w:cs="Times New Roman"/>
          <w:spacing w:val="-6"/>
          <w:sz w:val="25"/>
          <w:szCs w:val="25"/>
        </w:rPr>
        <w:t>27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3116B">
        <w:rPr>
          <w:rFonts w:ascii="Cambria" w:eastAsia="Times New Roman" w:hAnsi="Cambria" w:cs="Times New Roman"/>
          <w:spacing w:val="-6"/>
          <w:sz w:val="25"/>
          <w:szCs w:val="25"/>
        </w:rPr>
        <w:t>02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3116B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CBC6F5B" w:rsidR="006A633E" w:rsidRPr="006A633E" w:rsidRDefault="00B3116B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D634D1F" wp14:editId="0020A43D">
                <wp:simplePos x="0" y="0"/>
                <wp:positionH relativeFrom="column">
                  <wp:posOffset>170815</wp:posOffset>
                </wp:positionH>
                <wp:positionV relativeFrom="paragraph">
                  <wp:posOffset>-10160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14222399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B3116B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a8930660-cbca-4557-8af8-8732498a4714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2025-02-27T13:11:00Z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