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CB3E26E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FD98D3F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</w:t>
      </w:r>
      <w:r w:rsidR="00BD5477" w:rsidRP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borsa post-laurea, </w:t>
      </w:r>
      <w:r w:rsidR="003B10DA" w:rsidRPr="003B10DA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Biomedicina e Prevenzione, inerente al Progetto: “</w:t>
      </w:r>
      <w:r w:rsidR="003B10DA" w:rsidRPr="003B10D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SPACE-AGE: Utilizzo delle Tecnologie in ambito Spaziale per la Scoperta di Nuovi </w:t>
      </w:r>
      <w:proofErr w:type="spellStart"/>
      <w:r w:rsidR="003B10DA" w:rsidRPr="003B10DA">
        <w:rPr>
          <w:rFonts w:ascii="Cambria" w:eastAsia="Times New Roman" w:hAnsi="Cambria" w:cs="Times New Roman"/>
          <w:i/>
          <w:spacing w:val="-6"/>
          <w:sz w:val="25"/>
          <w:szCs w:val="25"/>
        </w:rPr>
        <w:t>Biomarcatori</w:t>
      </w:r>
      <w:proofErr w:type="spellEnd"/>
      <w:r w:rsidR="003B10DA" w:rsidRPr="003B10DA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Anti-Invecchiamento</w:t>
      </w:r>
      <w:r w:rsidR="003B10DA" w:rsidRPr="003B10DA">
        <w:rPr>
          <w:rFonts w:ascii="Cambria" w:eastAsia="Times New Roman" w:hAnsi="Cambria" w:cs="Times New Roman"/>
          <w:spacing w:val="-6"/>
          <w:sz w:val="25"/>
          <w:szCs w:val="25"/>
        </w:rPr>
        <w:t>” (CUP: F83C25000070001), finanziata nell’ambito dell’Accordo con l'Agenzia Spaziale Italiana per la realizzazione dell’omonimo programma di ricerca, Responsabile Scientifico Prof. David DELLA MORTE CANOSCI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0" w:name="_Hlk183517484"/>
      <w:bookmarkStart w:id="1" w:name="_GoBack"/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1131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BD5477">
        <w:rPr>
          <w:rFonts w:ascii="Cambria" w:eastAsia="Times New Roman" w:hAnsi="Cambria" w:cs="Times New Roman"/>
          <w:spacing w:val="-6"/>
          <w:sz w:val="25"/>
          <w:szCs w:val="25"/>
        </w:rPr>
        <w:t>26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03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bookmarkEnd w:id="0"/>
      <w:r w:rsidR="003B10DA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bookmarkEnd w:id="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680C9B1A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03E78E54" w14:textId="77777777" w:rsidR="00BD5477" w:rsidRDefault="00BD547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654BD7A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2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2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3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4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02FE3122" w:rsidR="00546AAF" w:rsidRPr="00546AAF" w:rsidRDefault="00BD547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65BACF1" wp14:editId="017F12B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3B10DA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D5477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A55FA91-D424-4369-8ACA-737770894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2023-07-21T08:24:00Z</dcterms:created>
  <dcterms:modified xsi:type="dcterms:W3CDTF">2025-03-26T11:28:00Z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