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79BDAB1D" w:rsidR="007A3BDD" w:rsidRPr="007A3BDD" w:rsidRDefault="007A3BDD" w:rsidP="00300310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borsa post-laurea, della durata di dodici mesi, per lo svolgimento di attività di ricerca presso il Dipartimento di Biomedicina e Prevenzione, inerente al Progetto: “</w:t>
      </w:r>
      <w:r w:rsidR="00300310" w:rsidRPr="00300310">
        <w:rPr>
          <w:rFonts w:ascii="Cambria" w:eastAsia="Times New Roman" w:hAnsi="Cambria" w:cs="Times New Roman"/>
          <w:i/>
          <w:spacing w:val="-12"/>
          <w:sz w:val="25"/>
          <w:szCs w:val="25"/>
        </w:rPr>
        <w:t>"Esposizione a Nanomateriali in</w:t>
      </w:r>
      <w:r w:rsidR="003003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</w:t>
      </w:r>
      <w:r w:rsidR="00300310" w:rsidRPr="003003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Ambienti Lavorativi: Valutazione del Rischio, </w:t>
      </w:r>
      <w:proofErr w:type="spellStart"/>
      <w:r w:rsidR="00300310" w:rsidRPr="00300310">
        <w:rPr>
          <w:rFonts w:ascii="Cambria" w:eastAsia="Times New Roman" w:hAnsi="Cambria" w:cs="Times New Roman"/>
          <w:i/>
          <w:spacing w:val="-12"/>
          <w:sz w:val="25"/>
          <w:szCs w:val="25"/>
        </w:rPr>
        <w:t>Biomarcatori</w:t>
      </w:r>
      <w:proofErr w:type="spellEnd"/>
      <w:r w:rsidR="00300310" w:rsidRPr="00300310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di Esposizione e Impatti sulla Salute Umana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” (CUP: </w:t>
      </w:r>
      <w:r w:rsidR="008B4770" w:rsidRPr="008B4770">
        <w:rPr>
          <w:rFonts w:ascii="Cambria" w:eastAsia="Times New Roman" w:hAnsi="Cambria" w:cs="Times New Roman"/>
          <w:spacing w:val="-12"/>
          <w:sz w:val="25"/>
          <w:szCs w:val="25"/>
        </w:rPr>
        <w:t>E83C25002310005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), finanziata con fondi dipartimentali - Responsabile scientifico Prof. Andrea MAGRINI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1559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>0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05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300310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90D8FD4" w14:textId="77777777" w:rsidR="00E952F9" w:rsidRDefault="00E952F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580B2909" w14:textId="77777777" w:rsidR="0079220E" w:rsidRPr="007A3BDD" w:rsidRDefault="0079220E" w:rsidP="0079220E">
      <w:pPr>
        <w:widowControl w:val="0"/>
        <w:spacing w:after="0" w:line="264" w:lineRule="auto"/>
        <w:ind w:left="993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00310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8B4770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D31F899-1FD1-4DED-B0CF-90D76B32FD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2024-12-03T11:14:00Z</dcterms:created>
  <dcterms:modified xsi:type="dcterms:W3CDTF">2025-05-06T10:23:00Z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