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CE69920" w:rsidR="007A3BDD" w:rsidRPr="007A3BDD" w:rsidRDefault="007A3BDD" w:rsidP="0030031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597984" w:rsidRPr="00597984">
        <w:rPr>
          <w:rFonts w:ascii="Cambria" w:eastAsia="Times New Roman" w:hAnsi="Cambria" w:cs="Times New Roman"/>
          <w:spacing w:val="-12"/>
          <w:sz w:val="25"/>
          <w:szCs w:val="25"/>
        </w:rPr>
        <w:t>della durata di otto mesi, per lo svolgimento di attività di ricerca presso il Dipartimento di Ingegneria Civile e Ingegneria Informatica, inerente al Progetto: “</w:t>
      </w:r>
      <w:r w:rsidR="00597984" w:rsidRPr="00597984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Promozione dei progetti e delle attività realizzati in ambito Rome </w:t>
      </w:r>
      <w:proofErr w:type="spellStart"/>
      <w:r w:rsidR="00597984" w:rsidRPr="00597984">
        <w:rPr>
          <w:rFonts w:ascii="Cambria" w:eastAsia="Times New Roman" w:hAnsi="Cambria" w:cs="Times New Roman"/>
          <w:i/>
          <w:spacing w:val="-12"/>
          <w:sz w:val="25"/>
          <w:szCs w:val="25"/>
        </w:rPr>
        <w:t>Technopole</w:t>
      </w:r>
      <w:proofErr w:type="spellEnd"/>
      <w:r w:rsidR="00597984" w:rsidRPr="00597984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E83C22003240001) - Ecosistema dell’Innovazione “Rome </w:t>
      </w:r>
      <w:proofErr w:type="spellStart"/>
      <w:r w:rsidR="00597984" w:rsidRPr="00597984">
        <w:rPr>
          <w:rFonts w:ascii="Cambria" w:eastAsia="Times New Roman" w:hAnsi="Cambria" w:cs="Times New Roman"/>
          <w:spacing w:val="-12"/>
          <w:sz w:val="25"/>
          <w:szCs w:val="25"/>
        </w:rPr>
        <w:t>Technopole</w:t>
      </w:r>
      <w:proofErr w:type="spellEnd"/>
      <w:r w:rsidR="00597984" w:rsidRPr="00597984">
        <w:rPr>
          <w:rFonts w:ascii="Cambria" w:eastAsia="Times New Roman" w:hAnsi="Cambria" w:cs="Times New Roman"/>
          <w:spacing w:val="-12"/>
          <w:sz w:val="25"/>
          <w:szCs w:val="25"/>
        </w:rPr>
        <w:t xml:space="preserve">” ECS00000024, PNRR Missione 4 Componente 2 Investimento 1.5, finanziato dall’Unione europea - </w:t>
      </w:r>
      <w:proofErr w:type="spellStart"/>
      <w:r w:rsidR="00597984" w:rsidRPr="00597984">
        <w:rPr>
          <w:rFonts w:ascii="Cambria" w:eastAsia="Times New Roman" w:hAnsi="Cambria" w:cs="Times New Roman"/>
          <w:spacing w:val="-12"/>
          <w:sz w:val="25"/>
          <w:szCs w:val="25"/>
        </w:rPr>
        <w:t>NextGenerationEU</w:t>
      </w:r>
      <w:proofErr w:type="spellEnd"/>
      <w:r w:rsidR="00597984" w:rsidRPr="00597984">
        <w:rPr>
          <w:rFonts w:ascii="Cambria" w:eastAsia="Times New Roman" w:hAnsi="Cambria" w:cs="Times New Roman"/>
          <w:spacing w:val="-12"/>
          <w:sz w:val="25"/>
          <w:szCs w:val="25"/>
        </w:rPr>
        <w:t>,  Responsabile Scientifica Prof.ssa Giulia COSTA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300310">
        <w:rPr>
          <w:rFonts w:ascii="Cambria" w:eastAsia="Times New Roman" w:hAnsi="Cambria" w:cs="Times New Roman"/>
          <w:spacing w:val="-12"/>
          <w:sz w:val="25"/>
          <w:szCs w:val="25"/>
        </w:rPr>
        <w:t>15</w:t>
      </w:r>
      <w:r w:rsidR="00597984">
        <w:rPr>
          <w:rFonts w:ascii="Cambria" w:eastAsia="Times New Roman" w:hAnsi="Cambria" w:cs="Times New Roman"/>
          <w:spacing w:val="-12"/>
          <w:sz w:val="25"/>
          <w:szCs w:val="25"/>
        </w:rPr>
        <w:t>60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300310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00310">
        <w:rPr>
          <w:rFonts w:ascii="Cambria" w:eastAsia="Times New Roman" w:hAnsi="Cambria" w:cs="Times New Roman"/>
          <w:spacing w:val="-12"/>
          <w:sz w:val="25"/>
          <w:szCs w:val="25"/>
        </w:rPr>
        <w:t>05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300310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00310"/>
    <w:rsid w:val="0031766A"/>
    <w:rsid w:val="00365F12"/>
    <w:rsid w:val="00455330"/>
    <w:rsid w:val="004A1DB0"/>
    <w:rsid w:val="00546AAF"/>
    <w:rsid w:val="00580C5F"/>
    <w:rsid w:val="00597984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8B4770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B5246D-B2A4-46AA-B480-367BDD998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2024-12-03T11:14:00Z</dcterms:created>
  <dcterms:modified xsi:type="dcterms:W3CDTF">2025-05-06T10:42:00Z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