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2805EC04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3C1EA03B" w:rsidR="007A3BDD" w:rsidRPr="007A3BDD" w:rsidRDefault="007A3BDD" w:rsidP="006C3D8B">
      <w:pPr>
        <w:widowControl w:val="0"/>
        <w:tabs>
          <w:tab w:val="left" w:pos="426"/>
        </w:tabs>
        <w:spacing w:after="0" w:line="288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</w:t>
      </w:r>
      <w:r w:rsidR="00C553C9">
        <w:rPr>
          <w:rFonts w:ascii="Cambria" w:eastAsia="Times New Roman" w:hAnsi="Cambria" w:cs="Times New Roman"/>
          <w:spacing w:val="-6"/>
          <w:sz w:val="25"/>
          <w:szCs w:val="25"/>
        </w:rPr>
        <w:t xml:space="preserve">soli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titoli,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</w:t>
      </w:r>
      <w:r w:rsidR="00C553C9" w:rsidRPr="00C553C9">
        <w:rPr>
          <w:rFonts w:ascii="Cambria" w:eastAsia="Times New Roman" w:hAnsi="Cambria" w:cs="Times New Roman"/>
          <w:spacing w:val="-6"/>
          <w:sz w:val="25"/>
          <w:szCs w:val="25"/>
        </w:rPr>
        <w:t xml:space="preserve">post-laurea, </w:t>
      </w:r>
      <w:r w:rsidR="00B7266C" w:rsidRPr="00B7266C">
        <w:rPr>
          <w:rFonts w:ascii="Cambria" w:eastAsia="Times New Roman" w:hAnsi="Cambria" w:cs="Times New Roman"/>
          <w:spacing w:val="-6"/>
          <w:sz w:val="25"/>
          <w:szCs w:val="25"/>
        </w:rPr>
        <w:t>della durata di dodici mesi, per lo svolgimento di attività di ricerca presso il Dipartimento di Biomedicina e Prevenzione, inerente al Progetto: “</w:t>
      </w:r>
      <w:r w:rsidR="00B7266C" w:rsidRPr="00B7266C">
        <w:rPr>
          <w:rFonts w:ascii="Cambria" w:eastAsia="Times New Roman" w:hAnsi="Cambria" w:cs="Times New Roman"/>
          <w:i/>
          <w:spacing w:val="-6"/>
          <w:sz w:val="25"/>
          <w:szCs w:val="25"/>
        </w:rPr>
        <w:t>Le modalità di prelievo dei campioni biologici in ambito di tossicologia forense alla luce di alcune recenti modifiche normative in materia di sicurezza stradale</w:t>
      </w:r>
      <w:r w:rsidR="00B7266C" w:rsidRPr="00B7266C">
        <w:rPr>
          <w:rFonts w:ascii="Cambria" w:eastAsia="Times New Roman" w:hAnsi="Cambria" w:cs="Times New Roman"/>
          <w:spacing w:val="-6"/>
          <w:sz w:val="25"/>
          <w:szCs w:val="25"/>
        </w:rPr>
        <w:t>” (CUP: E87G25000220005), finanziata con fondi dipartimentali - Responsabile Scientifico Prof. Luigi Tonino MARSELLA</w:t>
      </w:r>
      <w:r w:rsidR="00C553C9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bandita con Decreto Rettorale </w:t>
      </w:r>
      <w:bookmarkStart w:id="0" w:name="_Hlk155878401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1" w:name="_Hlk165383809"/>
      <w:r w:rsidR="006C3D8B">
        <w:rPr>
          <w:rFonts w:ascii="Cambria" w:eastAsia="Times New Roman" w:hAnsi="Cambria" w:cs="Times New Roman"/>
          <w:spacing w:val="-6"/>
          <w:sz w:val="25"/>
          <w:szCs w:val="25"/>
        </w:rPr>
        <w:t>227</w:t>
      </w:r>
      <w:r w:rsidR="00B7266C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bookmarkStart w:id="2" w:name="_GoBack"/>
      <w:bookmarkEnd w:id="2"/>
      <w:r w:rsidR="00C553C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del</w:t>
      </w:r>
      <w:bookmarkEnd w:id="0"/>
      <w:bookmarkEnd w:id="1"/>
      <w:r w:rsidR="006C3D8B">
        <w:rPr>
          <w:rFonts w:ascii="Cambria" w:eastAsia="Times New Roman" w:hAnsi="Cambria" w:cs="Times New Roman"/>
          <w:spacing w:val="-6"/>
          <w:sz w:val="25"/>
          <w:szCs w:val="25"/>
        </w:rPr>
        <w:t>l’08/07/2025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6C3D8B">
      <w:pPr>
        <w:widowControl w:val="0"/>
        <w:spacing w:after="0" w:line="288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65AB299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72674BFC" w14:textId="77777777" w:rsidR="00147266" w:rsidRPr="007A3BDD" w:rsidRDefault="00147266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855A404" w14:textId="2947A4B2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8614BC" w14:textId="77777777" w:rsidR="00147266" w:rsidRPr="007A3BDD" w:rsidRDefault="00147266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1BEA27C8" w14:textId="2ACC93E2" w:rsidR="00C553C9" w:rsidRDefault="00C553C9" w:rsidP="00C553C9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5197E5B" w14:textId="77777777" w:rsidR="00C553C9" w:rsidRDefault="00C553C9" w:rsidP="00C553C9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67FB764" w14:textId="2A497505" w:rsidR="00C553C9" w:rsidRDefault="00C553C9" w:rsidP="00C553C9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6698BAAF" w14:textId="0B49D57E" w:rsidR="00C553C9" w:rsidRDefault="00C553C9" w:rsidP="00C553C9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triennale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Pr="00C553C9">
        <w:rPr>
          <w:rFonts w:ascii="Cambria" w:eastAsia="Times New Roman" w:hAnsi="Cambria" w:cs="Times New Roman"/>
          <w:spacing w:val="-6"/>
          <w:sz w:val="25"/>
          <w:szCs w:val="25"/>
        </w:rPr>
        <w:t>D.M. 03/11/1999, n. 509 (art. 3, comma 1, lettera a)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19C2A100" w14:textId="77777777" w:rsidR="00754DA5" w:rsidRDefault="00754DA5" w:rsidP="00C553C9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5B5A65B9" w14:textId="77777777" w:rsidR="00754DA5" w:rsidRDefault="00754DA5" w:rsidP="00C553C9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2862E73" w14:textId="5AA732F2" w:rsidR="00C553C9" w:rsidRPr="00546AAF" w:rsidRDefault="00C553C9" w:rsidP="00C553C9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50B0D0DC" w14:textId="77777777" w:rsidR="00C553C9" w:rsidRDefault="00C553C9" w:rsidP="00C553C9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all’estero il seguente titolo equipollente ____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6991E2C6" w14:textId="77777777" w:rsidR="00580C5F" w:rsidRPr="007A3BDD" w:rsidRDefault="00580C5F" w:rsidP="00C553C9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C553C9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C553C9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D8653C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93B25BE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C553C9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19A708F3" w14:textId="77777777" w:rsidR="007A3BDD" w:rsidRPr="007A3BDD" w:rsidRDefault="007A3BDD" w:rsidP="00D8653C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3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3"/>
    </w:p>
    <w:p w14:paraId="4925005B" w14:textId="77777777" w:rsidR="004A1DB0" w:rsidRDefault="004A1DB0" w:rsidP="00D8653C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4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4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38336220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C553C9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654606BC" w14:textId="77777777" w:rsidR="007A3BDD" w:rsidRPr="007A3BDD" w:rsidRDefault="007A3BDD" w:rsidP="00D8653C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5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5"/>
    <w:p w14:paraId="211D219C" w14:textId="77777777" w:rsidR="007A3BDD" w:rsidRPr="007A3BDD" w:rsidRDefault="007A3BDD" w:rsidP="00D8653C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3F394F8B" w:rsidR="00546AAF" w:rsidRPr="00546AAF" w:rsidRDefault="00B11328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2E4B220D" wp14:editId="0E7525D7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47266"/>
    <w:rsid w:val="001952FC"/>
    <w:rsid w:val="00223A65"/>
    <w:rsid w:val="0031766A"/>
    <w:rsid w:val="00365F12"/>
    <w:rsid w:val="004A1DB0"/>
    <w:rsid w:val="00546AAF"/>
    <w:rsid w:val="00580C5F"/>
    <w:rsid w:val="005F560D"/>
    <w:rsid w:val="006C3D8B"/>
    <w:rsid w:val="006F1CA6"/>
    <w:rsid w:val="00754DA5"/>
    <w:rsid w:val="007610F3"/>
    <w:rsid w:val="007A0B11"/>
    <w:rsid w:val="007A3BDD"/>
    <w:rsid w:val="00825CEA"/>
    <w:rsid w:val="00910AB9"/>
    <w:rsid w:val="0091314B"/>
    <w:rsid w:val="00982676"/>
    <w:rsid w:val="009910FB"/>
    <w:rsid w:val="009A3DB1"/>
    <w:rsid w:val="009B1A05"/>
    <w:rsid w:val="00A177D4"/>
    <w:rsid w:val="00AA1DE1"/>
    <w:rsid w:val="00AA4B63"/>
    <w:rsid w:val="00AA4DAC"/>
    <w:rsid w:val="00AE476B"/>
    <w:rsid w:val="00B0307E"/>
    <w:rsid w:val="00B11328"/>
    <w:rsid w:val="00B3126F"/>
    <w:rsid w:val="00B7266C"/>
    <w:rsid w:val="00C36BB1"/>
    <w:rsid w:val="00C553C9"/>
    <w:rsid w:val="00D8653C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b6485c381e58b52c8ccb834fd345810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9d4e8628398285dfaf6117e4ac880303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18B323-F42D-4F32-B0DB-5441EBA18108}">
  <ds:schemaRefs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3E00066-285B-4EA1-A8EA-5E538C3C09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554DD87-CE13-455A-9F1B-3C492D61F9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757</Words>
  <Characters>4316</Characters>
  <Application>Microsoft Office Word</Application>
  <DocSecurity>0</DocSecurity>
  <Lines>35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2024-12-20T14:15:00Z</dcterms:created>
  <dcterms:modified xsi:type="dcterms:W3CDTF">2025-07-08T22:11:00Z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