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2805EC04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FE987E0" w:rsidR="007A3BDD" w:rsidRPr="007A3BDD" w:rsidRDefault="007A3BDD" w:rsidP="006C3D8B">
      <w:pPr>
        <w:widowControl w:val="0"/>
        <w:tabs>
          <w:tab w:val="left" w:pos="426"/>
        </w:tabs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C553C9" w:rsidRP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AF0CDB" w:rsidRPr="00AF0CDB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 presso il Dipartimento di Biomedicina e Prevenzione, inerente al Progetto: “</w:t>
      </w:r>
      <w:bookmarkStart w:id="0" w:name="_GoBack"/>
      <w:r w:rsidR="00AF0CDB" w:rsidRPr="00AF0CDB">
        <w:rPr>
          <w:rFonts w:ascii="Cambria" w:eastAsia="Times New Roman" w:hAnsi="Cambria" w:cs="Times New Roman"/>
          <w:i/>
          <w:spacing w:val="-6"/>
          <w:sz w:val="25"/>
          <w:szCs w:val="25"/>
        </w:rPr>
        <w:t>Il ruolo dell'analisi della matrice cheratinica, in ambito tossicologico forense, per la ricerca delle sostanze psicotrope e stupefacenti</w:t>
      </w:r>
      <w:bookmarkEnd w:id="0"/>
      <w:r w:rsidR="00AF0CDB" w:rsidRPr="00AF0CDB">
        <w:rPr>
          <w:rFonts w:ascii="Cambria" w:eastAsia="Times New Roman" w:hAnsi="Cambria" w:cs="Times New Roman"/>
          <w:spacing w:val="-6"/>
          <w:sz w:val="25"/>
          <w:szCs w:val="25"/>
        </w:rPr>
        <w:t>” (CUP: E89I24000200001), finanziata con fondi dipartimentali  - Responsabile Scientifica Dott.ssa Roberta TITTARELLI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1" w:name="_Hlk15587840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2" w:name="_Hlk165383809"/>
      <w:r w:rsidR="006C3D8B">
        <w:rPr>
          <w:rFonts w:ascii="Cambria" w:eastAsia="Times New Roman" w:hAnsi="Cambria" w:cs="Times New Roman"/>
          <w:spacing w:val="-6"/>
          <w:sz w:val="25"/>
          <w:szCs w:val="25"/>
        </w:rPr>
        <w:t>227</w:t>
      </w:r>
      <w:r w:rsidR="00AF0CDB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bookmarkEnd w:id="1"/>
      <w:bookmarkEnd w:id="2"/>
      <w:r w:rsidR="006C3D8B">
        <w:rPr>
          <w:rFonts w:ascii="Cambria" w:eastAsia="Times New Roman" w:hAnsi="Cambria" w:cs="Times New Roman"/>
          <w:spacing w:val="-6"/>
          <w:sz w:val="25"/>
          <w:szCs w:val="25"/>
        </w:rPr>
        <w:t>l’08/07/2025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6C3D8B">
      <w:pPr>
        <w:widowControl w:val="0"/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65AB299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72674BF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2947A4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8614B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1BEA27C8" w14:textId="2ACC93E2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5197E5B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67FB764" w14:textId="2A497505" w:rsidR="00C553C9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6698BAAF" w14:textId="0B49D57E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C553C9">
        <w:rPr>
          <w:rFonts w:ascii="Cambria" w:eastAsia="Times New Roman" w:hAnsi="Cambria" w:cs="Times New Roman"/>
          <w:spacing w:val="-6"/>
          <w:sz w:val="25"/>
          <w:szCs w:val="25"/>
        </w:rPr>
        <w:t>D.M. 03/11/1999, n. 509 (art. 3, comma 1, lettera a)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9C2A100" w14:textId="77777777" w:rsidR="00754DA5" w:rsidRDefault="00754DA5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B5A65B9" w14:textId="77777777" w:rsidR="00754DA5" w:rsidRDefault="00754DA5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2862E73" w14:textId="5AA732F2" w:rsidR="00C553C9" w:rsidRPr="00546AAF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50B0D0DC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6991E2C6" w14:textId="77777777" w:rsidR="00580C5F" w:rsidRPr="007A3BDD" w:rsidRDefault="00580C5F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93B25B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3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3"/>
    </w:p>
    <w:p w14:paraId="4925005B" w14:textId="77777777" w:rsidR="004A1DB0" w:rsidRDefault="004A1DB0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4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8336220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F394F8B" w:rsidR="00546AAF" w:rsidRPr="00546AAF" w:rsidRDefault="00B11328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E4B220D" wp14:editId="0E7525D7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47266"/>
    <w:rsid w:val="001952FC"/>
    <w:rsid w:val="00223A65"/>
    <w:rsid w:val="0031766A"/>
    <w:rsid w:val="00365F12"/>
    <w:rsid w:val="004A1DB0"/>
    <w:rsid w:val="00546AAF"/>
    <w:rsid w:val="00580C5F"/>
    <w:rsid w:val="005F560D"/>
    <w:rsid w:val="006C3D8B"/>
    <w:rsid w:val="006F1CA6"/>
    <w:rsid w:val="00754DA5"/>
    <w:rsid w:val="007610F3"/>
    <w:rsid w:val="007A0B11"/>
    <w:rsid w:val="007A3BDD"/>
    <w:rsid w:val="00825CEA"/>
    <w:rsid w:val="00910AB9"/>
    <w:rsid w:val="0091314B"/>
    <w:rsid w:val="00982676"/>
    <w:rsid w:val="009910FB"/>
    <w:rsid w:val="009A3DB1"/>
    <w:rsid w:val="009B1A05"/>
    <w:rsid w:val="00A177D4"/>
    <w:rsid w:val="00AA1DE1"/>
    <w:rsid w:val="00AA4B63"/>
    <w:rsid w:val="00AA4DAC"/>
    <w:rsid w:val="00AE476B"/>
    <w:rsid w:val="00AF0CDB"/>
    <w:rsid w:val="00B0307E"/>
    <w:rsid w:val="00B11328"/>
    <w:rsid w:val="00B3126F"/>
    <w:rsid w:val="00B7266C"/>
    <w:rsid w:val="00C36BB1"/>
    <w:rsid w:val="00C553C9"/>
    <w:rsid w:val="00D8653C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b6485c381e58b52c8ccb834fd345810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9d4e8628398285dfaf6117e4ac880303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00066-285B-4EA1-A8EA-5E538C3C09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531BBD5-68DA-4513-BFB7-2364DFD15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2024-12-20T14:15:00Z</dcterms:created>
  <dcterms:modified xsi:type="dcterms:W3CDTF">2025-07-08T22:27:00Z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