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DCC2B2" w14:textId="7777777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666A7AE4" w:rsidR="007A3BDD" w:rsidRPr="003F529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A02F6C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3F529D">
        <w:rPr>
          <w:rFonts w:ascii="Cambria" w:eastAsia="Times New Roman" w:hAnsi="Cambria" w:cs="Times New Roman"/>
          <w:spacing w:val="-6"/>
          <w:sz w:val="25"/>
          <w:szCs w:val="25"/>
        </w:rPr>
        <w:t xml:space="preserve">                                                                               </w:t>
      </w:r>
      <w:r w:rsidRPr="00A02F6C">
        <w:rPr>
          <w:rFonts w:ascii="Cambria" w:eastAsia="Times New Roman" w:hAnsi="Cambria" w:cs="Times New Roman"/>
          <w:b/>
          <w:spacing w:val="-6"/>
          <w:sz w:val="25"/>
          <w:szCs w:val="25"/>
        </w:rPr>
        <w:t>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836138F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bookmarkStart w:id="0" w:name="_GoBack"/>
      <w:bookmarkEnd w:id="0"/>
      <w:r w:rsidR="003F529D" w:rsidRPr="003F529D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3F529D" w:rsidRPr="003F529D">
        <w:rPr>
          <w:rFonts w:ascii="Cambria" w:eastAsia="Times New Roman" w:hAnsi="Cambria" w:cs="Times New Roman"/>
          <w:i/>
          <w:spacing w:val="-6"/>
          <w:sz w:val="25"/>
          <w:szCs w:val="25"/>
        </w:rPr>
        <w:t>Strategie Integrate per la Salute Globale: Rafforzamento dei Sistemi Sanitari e Promozione della Cura Materno-Infantile in paesi a risorse limitate</w:t>
      </w:r>
      <w:r w:rsidR="003F529D" w:rsidRPr="003F529D">
        <w:rPr>
          <w:rFonts w:ascii="Cambria" w:eastAsia="Times New Roman" w:hAnsi="Cambria" w:cs="Times New Roman"/>
          <w:spacing w:val="-6"/>
          <w:sz w:val="25"/>
          <w:szCs w:val="25"/>
        </w:rPr>
        <w:t>” (CUP: E83C25002060005), nell’ambito del programma INTER-LINKED AID 013253/01/0 finanziato dall'Agenzia Italiana per la Cooperazione allo Sviluppo (AICS), Responsabile Scientifico Prof. Stefano ORLANDO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F529D" w:rsidRPr="003F529D">
        <w:rPr>
          <w:rFonts w:ascii="Cambria" w:eastAsia="Times New Roman" w:hAnsi="Cambria" w:cs="Times New Roman"/>
          <w:spacing w:val="-6"/>
          <w:sz w:val="25"/>
          <w:szCs w:val="25"/>
        </w:rPr>
        <w:t>2387</w:t>
      </w:r>
      <w:r w:rsidR="003F529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F529D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3F529D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23A129D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9485367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A2D4E5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EC6849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11B885" w14:textId="77777777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DAC67" w14:textId="77777777" w:rsidR="00D7457F" w:rsidRDefault="00D7457F" w:rsidP="00546AAF">
      <w:pPr>
        <w:spacing w:after="0" w:line="240" w:lineRule="auto"/>
      </w:pPr>
      <w:r>
        <w:separator/>
      </w:r>
    </w:p>
  </w:endnote>
  <w:endnote w:type="continuationSeparator" w:id="0">
    <w:p w14:paraId="50260DB0" w14:textId="77777777" w:rsidR="00D7457F" w:rsidRDefault="00D7457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C5664" w14:textId="77777777" w:rsidR="00D7457F" w:rsidRDefault="00D7457F" w:rsidP="00546AAF">
      <w:pPr>
        <w:spacing w:after="0" w:line="240" w:lineRule="auto"/>
      </w:pPr>
      <w:r>
        <w:separator/>
      </w:r>
    </w:p>
  </w:footnote>
  <w:footnote w:type="continuationSeparator" w:id="0">
    <w:p w14:paraId="2D2AA789" w14:textId="77777777" w:rsidR="00D7457F" w:rsidRDefault="00D7457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3D86B6" w:rsidR="00546AAF" w:rsidRPr="00546AAF" w:rsidRDefault="003F529D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6204BD7" wp14:editId="2ABA0423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A7460"/>
    <w:rsid w:val="000B1025"/>
    <w:rsid w:val="000B2FB9"/>
    <w:rsid w:val="00113027"/>
    <w:rsid w:val="001952FC"/>
    <w:rsid w:val="00223A65"/>
    <w:rsid w:val="002753F2"/>
    <w:rsid w:val="0031766A"/>
    <w:rsid w:val="00365F12"/>
    <w:rsid w:val="003F529D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02F6C"/>
    <w:rsid w:val="00A177D4"/>
    <w:rsid w:val="00AA1DE1"/>
    <w:rsid w:val="00AA4DAC"/>
    <w:rsid w:val="00AE476B"/>
    <w:rsid w:val="00B0307E"/>
    <w:rsid w:val="00B3126F"/>
    <w:rsid w:val="00D7457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1D9C4DCB-49B4-44A1-95D9-EE8C09F24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2025-07-16T11:34:00Z</dcterms:created>
  <dcterms:modified xsi:type="dcterms:W3CDTF">2025-07-16T11:34:00Z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