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606D5A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95FDC" w:rsidRPr="00495FDC">
        <w:rPr>
          <w:rFonts w:ascii="Cambria" w:eastAsia="Times New Roman" w:hAnsi="Cambria" w:cs="Times New Roman"/>
          <w:spacing w:val="-6"/>
          <w:sz w:val="25"/>
          <w:szCs w:val="25"/>
        </w:rPr>
        <w:t>2544 del 29/07/2025</w:t>
      </w:r>
      <w:bookmarkStart w:id="5" w:name="_GoBack"/>
      <w:bookmarkEnd w:id="5"/>
      <w:r w:rsidR="0065575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95FDC"/>
    <w:rsid w:val="004C5BF1"/>
    <w:rsid w:val="00541FD7"/>
    <w:rsid w:val="005C3DA0"/>
    <w:rsid w:val="00655751"/>
    <w:rsid w:val="006E38A8"/>
    <w:rsid w:val="00767C41"/>
    <w:rsid w:val="00982676"/>
    <w:rsid w:val="00A16199"/>
    <w:rsid w:val="00B066F4"/>
    <w:rsid w:val="00BE1AD9"/>
    <w:rsid w:val="00C1040F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50CC98-15BB-43AB-83EA-2401E90B3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2023-07-21T08:31:00Z</dcterms:created>
  <dcterms:modified xsi:type="dcterms:W3CDTF">2025-07-29T12:19:00Z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