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D68A41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D654CB" w:rsidRPr="00D654CB">
        <w:rPr>
          <w:rFonts w:ascii="Cambria" w:eastAsia="Times New Roman" w:hAnsi="Cambria" w:cs="Times New Roman"/>
          <w:spacing w:val="-6"/>
          <w:sz w:val="25"/>
          <w:szCs w:val="25"/>
        </w:rPr>
        <w:t>2787 del 04/09/2025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6A633E"/>
    <w:rsid w:val="0082016D"/>
    <w:rsid w:val="008C493E"/>
    <w:rsid w:val="008D5F53"/>
    <w:rsid w:val="00982676"/>
    <w:rsid w:val="00D1043B"/>
    <w:rsid w:val="00D654C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2025-09-04T12:54:00Z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