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13B3F09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dodici mesi, per lo svolgimento di attività di ricerca presso il </w:t>
      </w:r>
      <w:r w:rsidR="007249EA" w:rsidRPr="007249EA">
        <w:rPr>
          <w:rFonts w:ascii="Cambria" w:eastAsia="Times New Roman" w:hAnsi="Cambria" w:cs="Times New Roman"/>
          <w:spacing w:val="-14"/>
          <w:sz w:val="25"/>
          <w:szCs w:val="25"/>
        </w:rPr>
        <w:t>Dipartimento di Biologia, inerente al Progetto: “</w:t>
      </w:r>
      <w:r w:rsidR="007249EA" w:rsidRPr="007249EA">
        <w:rPr>
          <w:rFonts w:ascii="Cambria" w:eastAsia="Times New Roman" w:hAnsi="Cambria" w:cs="Times New Roman"/>
          <w:i/>
          <w:spacing w:val="-14"/>
          <w:sz w:val="25"/>
          <w:szCs w:val="25"/>
        </w:rPr>
        <w:t>Analisi di nuovi oncogeni coinvolti nelle alterazioni mitocondriali nel carcinoma epatocellulare</w:t>
      </w:r>
      <w:r w:rsidR="007249EA" w:rsidRPr="007249EA">
        <w:rPr>
          <w:rFonts w:ascii="Cambria" w:eastAsia="Times New Roman" w:hAnsi="Cambria" w:cs="Times New Roman"/>
          <w:spacing w:val="-14"/>
          <w:sz w:val="25"/>
          <w:szCs w:val="25"/>
        </w:rPr>
        <w:t>” (CUP: E83C23002820007), nell’ambito del programma</w:t>
      </w:r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 xml:space="preserve"> IG - AIRC 2023 - 2028: “</w:t>
      </w:r>
      <w:proofErr w:type="spellStart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>Unveiling</w:t>
      </w:r>
      <w:proofErr w:type="spellEnd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 xml:space="preserve"> the </w:t>
      </w:r>
      <w:proofErr w:type="spellStart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>oncogenic</w:t>
      </w:r>
      <w:proofErr w:type="spellEnd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>functions</w:t>
      </w:r>
      <w:proofErr w:type="spellEnd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 xml:space="preserve"> of MSTO1 in </w:t>
      </w:r>
      <w:proofErr w:type="spellStart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>hepatocellular</w:t>
      </w:r>
      <w:proofErr w:type="spellEnd"/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 xml:space="preserve"> carcinoma”, Responsabile Scientifica Prof.ssa Maria Rosa CIRIOLO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249EA" w:rsidRPr="007249EA">
        <w:rPr>
          <w:rFonts w:ascii="Cambria" w:eastAsia="Times New Roman" w:hAnsi="Cambria" w:cs="Times New Roman"/>
          <w:spacing w:val="-12"/>
          <w:sz w:val="25"/>
          <w:szCs w:val="25"/>
        </w:rPr>
        <w:t>2861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5299C" w:rsidRPr="00F5299C">
        <w:rPr>
          <w:rFonts w:ascii="Cambria" w:eastAsia="Times New Roman" w:hAnsi="Cambria" w:cs="Times New Roman"/>
          <w:spacing w:val="-12"/>
          <w:sz w:val="25"/>
          <w:szCs w:val="25"/>
        </w:rPr>
        <w:t>12/09/2025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0" w:name="_GoBack"/>
      <w:bookmarkEnd w:id="0"/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249EA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  <w:rsid w:val="00F5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0E80EB-EBE1-4C7B-893E-211B788D7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2025-09-12T11:29:00Z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